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B5" w:rsidRDefault="00C550B5" w:rsidP="00C550B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C550B5" w:rsidRPr="00C550B5" w:rsidRDefault="005124CA" w:rsidP="00C550B5">
      <w:pPr>
        <w:jc w:val="center"/>
        <w:rPr>
          <w:rFonts w:ascii="宋体" w:eastAsia="宋体" w:hAnsi="宋体"/>
          <w:b/>
          <w:sz w:val="44"/>
          <w:szCs w:val="44"/>
        </w:rPr>
      </w:pPr>
      <w:r w:rsidRPr="00C550B5">
        <w:rPr>
          <w:rFonts w:ascii="宋体" w:eastAsia="宋体" w:hAnsi="宋体" w:hint="eastAsia"/>
          <w:b/>
          <w:sz w:val="44"/>
          <w:szCs w:val="44"/>
        </w:rPr>
        <w:t>2022年度辽宁创新创业大赛行业赛</w:t>
      </w:r>
    </w:p>
    <w:p w:rsidR="005124CA" w:rsidRPr="00C550B5" w:rsidRDefault="005124CA" w:rsidP="00C550B5">
      <w:pPr>
        <w:jc w:val="center"/>
        <w:rPr>
          <w:rFonts w:ascii="宋体" w:eastAsia="宋体" w:hAnsi="宋体"/>
          <w:b/>
          <w:sz w:val="44"/>
          <w:szCs w:val="44"/>
        </w:rPr>
      </w:pPr>
      <w:r w:rsidRPr="00C550B5">
        <w:rPr>
          <w:rFonts w:ascii="宋体" w:eastAsia="宋体" w:hAnsi="宋体" w:hint="eastAsia"/>
          <w:b/>
          <w:sz w:val="44"/>
          <w:szCs w:val="44"/>
        </w:rPr>
        <w:t>获奖企业名单</w:t>
      </w:r>
    </w:p>
    <w:p w:rsidR="005124CA" w:rsidRPr="005124CA" w:rsidRDefault="005124CA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8664" w:type="dxa"/>
        <w:jc w:val="center"/>
        <w:tblInd w:w="91" w:type="dxa"/>
        <w:tblLook w:val="04A0"/>
      </w:tblPr>
      <w:tblGrid>
        <w:gridCol w:w="1748"/>
        <w:gridCol w:w="2033"/>
        <w:gridCol w:w="4883"/>
      </w:tblGrid>
      <w:tr w:rsidR="005124CA" w:rsidRPr="005124CA" w:rsidTr="00C550B5">
        <w:trPr>
          <w:trHeight w:val="63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组别及</w:t>
            </w:r>
            <w:r w:rsidRPr="005124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br/>
              <w:t>获奖等次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获奖企业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成长组一等奖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辽宁欧菲特精密机械制造有限公司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新材料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辽宁英冠高技术陶瓷股份有限公司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沈阳东软智睿放疗技术有限公司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沈阳鸿宇科技有限公司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生物医药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沈阳天仁合一科技有限公司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新能源汽车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营口中捷仕达隔板有限公司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初创组一等奖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大芈科技有限公司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生物医药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辽宁水木生物工程有限公司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成长组二等奖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金睛云华（沈阳）科技有限公司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新能源汽车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莱茵动力（锦州）有限公司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辽宁春光制药装备股份有限公司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节能环保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辽宁海天阁环保科技有限公司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辽宁美托科技股份有限公司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生物医药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辽宁万盈农业科技有限公司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辽宁芯诺电子科技有限公司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节能环保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辽宁裕丰生物科技有限公司</w:t>
            </w:r>
          </w:p>
        </w:tc>
      </w:tr>
      <w:tr w:rsidR="005124CA" w:rsidRPr="005124CA" w:rsidTr="00C550B5">
        <w:trPr>
          <w:trHeight w:val="600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新材料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沈阳汇晶纳米科技有限公司</w:t>
            </w:r>
          </w:p>
        </w:tc>
      </w:tr>
    </w:tbl>
    <w:p w:rsidR="007D7978" w:rsidRDefault="007D7978" w:rsidP="00C550B5">
      <w:pPr>
        <w:rPr>
          <w:rFonts w:ascii="仿宋_GB2312" w:eastAsia="仿宋_GB2312"/>
          <w:sz w:val="24"/>
        </w:rPr>
      </w:pPr>
    </w:p>
    <w:p w:rsidR="00C550B5" w:rsidRPr="00C550B5" w:rsidRDefault="00C550B5" w:rsidP="00C550B5">
      <w:pPr>
        <w:rPr>
          <w:rFonts w:ascii="仿宋_GB2312" w:eastAsia="仿宋_GB2312"/>
          <w:sz w:val="24"/>
        </w:rPr>
      </w:pPr>
    </w:p>
    <w:tbl>
      <w:tblPr>
        <w:tblW w:w="8664" w:type="dxa"/>
        <w:jc w:val="center"/>
        <w:tblInd w:w="91" w:type="dxa"/>
        <w:tblLook w:val="04A0"/>
      </w:tblPr>
      <w:tblGrid>
        <w:gridCol w:w="1836"/>
        <w:gridCol w:w="2076"/>
        <w:gridCol w:w="4752"/>
      </w:tblGrid>
      <w:tr w:rsidR="00C550B5" w:rsidRPr="00C550B5" w:rsidTr="00C550B5">
        <w:trPr>
          <w:trHeight w:val="63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组别及</w:t>
            </w:r>
            <w:r w:rsidRPr="00C550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br/>
              <w:t>获奖等次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获奖企业</w:t>
            </w:r>
          </w:p>
        </w:tc>
      </w:tr>
      <w:tr w:rsidR="00C550B5" w:rsidRPr="00C550B5" w:rsidTr="00C550B5">
        <w:trPr>
          <w:trHeight w:val="600"/>
          <w:jc w:val="center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成长组二等奖</w:t>
            </w:r>
            <w:r w:rsidRPr="00C550B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新材料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沈阳赛美特新材料科技有限公司</w:t>
            </w:r>
          </w:p>
        </w:tc>
      </w:tr>
      <w:tr w:rsidR="00C550B5" w:rsidRPr="00C550B5" w:rsidTr="00C550B5">
        <w:trPr>
          <w:trHeight w:val="60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沈阳维士因科技有限公司</w:t>
            </w:r>
          </w:p>
        </w:tc>
      </w:tr>
      <w:tr w:rsidR="00C550B5" w:rsidRPr="00C550B5" w:rsidTr="00C550B5">
        <w:trPr>
          <w:trHeight w:val="60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营口天成消防设备有限公司</w:t>
            </w:r>
          </w:p>
        </w:tc>
      </w:tr>
      <w:tr w:rsidR="00C550B5" w:rsidRPr="00C550B5" w:rsidTr="00C550B5">
        <w:trPr>
          <w:trHeight w:val="60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新能源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营口众恩光电科技有限公司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初创组二等奖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新材料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辽宁禾润新材料科技有限公司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生物医药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辽宁嘉玉科技有限公司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奇新光电股份有限公司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森林互娱（锦州）文化有限公司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成长组三等奖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鞍山大华显示技术有限公司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生物医药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抚顺嘉园生物有机肥有限公司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锦州美联桥汽车部件有限公司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新材料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辽宁宝山生态涂料有限公司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节能环保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辽宁瀚正环保设备工程有限公司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辽宁活态石油技术有限公司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新能源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辽宁金涛新能源科技有限公司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生物医药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辽宁康博士制药有限公司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辽宁瑞华实业集团高新科技有限公司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辽宁银捷装备科技股份有限公司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节能环保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沈阳光大环保科技股份有限公司</w:t>
            </w:r>
          </w:p>
        </w:tc>
      </w:tr>
    </w:tbl>
    <w:p w:rsidR="00C550B5" w:rsidRDefault="00C550B5" w:rsidP="00C550B5">
      <w:pPr>
        <w:rPr>
          <w:rFonts w:ascii="仿宋_GB2312" w:eastAsia="仿宋_GB2312"/>
          <w:sz w:val="24"/>
        </w:rPr>
      </w:pPr>
    </w:p>
    <w:tbl>
      <w:tblPr>
        <w:tblW w:w="8566" w:type="dxa"/>
        <w:jc w:val="center"/>
        <w:tblInd w:w="91" w:type="dxa"/>
        <w:tblLook w:val="04A0"/>
      </w:tblPr>
      <w:tblGrid>
        <w:gridCol w:w="1836"/>
        <w:gridCol w:w="2076"/>
        <w:gridCol w:w="4654"/>
      </w:tblGrid>
      <w:tr w:rsidR="00C550B5" w:rsidRPr="00C550B5" w:rsidTr="00C550B5">
        <w:trPr>
          <w:trHeight w:val="63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组别及</w:t>
            </w:r>
            <w:r w:rsidRPr="00C550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br/>
              <w:t>获奖等次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获奖企业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成长组三等奖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沈阳精锐数控机床有限公司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沈阳马卡智工科技有限公司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新材料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沈阳天科合达半导体设备有限公司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新能源汽车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沈阳希科泰科技有限公司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节能环保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沈阳怡森环保科技有限公司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沈阳中科创达软件有限公司</w:t>
            </w:r>
          </w:p>
        </w:tc>
      </w:tr>
      <w:tr w:rsidR="00C550B5" w:rsidRPr="00C550B5" w:rsidTr="00C550B5">
        <w:trPr>
          <w:trHeight w:val="66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沈阳众弈教育信息咨询有限公司</w:t>
            </w:r>
          </w:p>
        </w:tc>
      </w:tr>
      <w:tr w:rsidR="00C550B5" w:rsidRPr="00C550B5" w:rsidTr="00C550B5">
        <w:trPr>
          <w:trHeight w:val="630"/>
          <w:jc w:val="center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初创组三等奖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鞍钢工程技术勘测设计研究院（鞍山）有限公司</w:t>
            </w:r>
          </w:p>
        </w:tc>
      </w:tr>
      <w:tr w:rsidR="00C550B5" w:rsidRPr="00C550B5" w:rsidTr="00C550B5">
        <w:trPr>
          <w:trHeight w:val="63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新能源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嘉寓光能科技（阜新）有限公司</w:t>
            </w:r>
          </w:p>
        </w:tc>
      </w:tr>
      <w:tr w:rsidR="00C550B5" w:rsidRPr="00C550B5" w:rsidTr="00C550B5">
        <w:trPr>
          <w:trHeight w:val="63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辽宁盘石数据科技有限公司</w:t>
            </w:r>
          </w:p>
        </w:tc>
      </w:tr>
      <w:tr w:rsidR="00C550B5" w:rsidRPr="00C550B5" w:rsidTr="00C550B5">
        <w:trPr>
          <w:trHeight w:val="63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生物医药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辽宁省中益科技有限公司</w:t>
            </w:r>
          </w:p>
        </w:tc>
      </w:tr>
      <w:tr w:rsidR="00C550B5" w:rsidRPr="00C550B5" w:rsidTr="00C550B5">
        <w:trPr>
          <w:trHeight w:val="63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萌伙伴（辽宁）技术有限公司</w:t>
            </w:r>
          </w:p>
        </w:tc>
      </w:tr>
      <w:tr w:rsidR="00C550B5" w:rsidRPr="00C550B5" w:rsidTr="00C550B5">
        <w:trPr>
          <w:trHeight w:val="630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节能环保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C550B5">
              <w:rPr>
                <w:rFonts w:asciiTheme="minorEastAsia" w:hAnsiTheme="minorEastAsia" w:cs="宋体" w:hint="eastAsia"/>
                <w:kern w:val="0"/>
                <w:sz w:val="24"/>
              </w:rPr>
              <w:t>中科良创（沈阳）环保科技有限公司</w:t>
            </w:r>
          </w:p>
        </w:tc>
      </w:tr>
    </w:tbl>
    <w:p w:rsidR="00C550B5" w:rsidRPr="00C550B5" w:rsidRDefault="00C550B5" w:rsidP="00C550B5">
      <w:pPr>
        <w:rPr>
          <w:rFonts w:ascii="仿宋_GB2312" w:eastAsia="仿宋_GB2312"/>
          <w:sz w:val="32"/>
          <w:szCs w:val="32"/>
        </w:rPr>
      </w:pPr>
    </w:p>
    <w:sectPr w:rsidR="00C550B5" w:rsidRPr="00C550B5" w:rsidSect="007D7978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1C" w:rsidRDefault="002B2E1C" w:rsidP="005124CA">
      <w:r>
        <w:separator/>
      </w:r>
    </w:p>
  </w:endnote>
  <w:endnote w:type="continuationSeparator" w:id="1">
    <w:p w:rsidR="002B2E1C" w:rsidRDefault="002B2E1C" w:rsidP="0051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1C" w:rsidRDefault="002B2E1C" w:rsidP="005124CA">
      <w:r>
        <w:separator/>
      </w:r>
    </w:p>
  </w:footnote>
  <w:footnote w:type="continuationSeparator" w:id="1">
    <w:p w:rsidR="002B2E1C" w:rsidRDefault="002B2E1C" w:rsidP="00512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4ODQwNThiYTg4YTBlNDhkZDRmNGNiNWM5NWE1YzAifQ=="/>
  </w:docVars>
  <w:rsids>
    <w:rsidRoot w:val="71320679"/>
    <w:rsid w:val="002B2E1C"/>
    <w:rsid w:val="005124CA"/>
    <w:rsid w:val="007D7978"/>
    <w:rsid w:val="00833D5D"/>
    <w:rsid w:val="009B2DB7"/>
    <w:rsid w:val="009B5332"/>
    <w:rsid w:val="00A30194"/>
    <w:rsid w:val="00BB49ED"/>
    <w:rsid w:val="00C550B5"/>
    <w:rsid w:val="00C6545C"/>
    <w:rsid w:val="00E23E0D"/>
    <w:rsid w:val="390A2655"/>
    <w:rsid w:val="5A6E45B7"/>
    <w:rsid w:val="7132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9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D7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D7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D797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7D79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D79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124CA"/>
    <w:pPr>
      <w:ind w:leftChars="2500" w:left="100"/>
    </w:pPr>
  </w:style>
  <w:style w:type="character" w:customStyle="1" w:styleId="Char1">
    <w:name w:val="日期 Char"/>
    <w:basedOn w:val="a0"/>
    <w:link w:val="a6"/>
    <w:rsid w:val="005124C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山丹丹</dc:creator>
  <cp:lastModifiedBy>think</cp:lastModifiedBy>
  <cp:revision>5</cp:revision>
  <dcterms:created xsi:type="dcterms:W3CDTF">2023-05-18T00:54:00Z</dcterms:created>
  <dcterms:modified xsi:type="dcterms:W3CDTF">2023-05-18T23:01:00Z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E4968F5281A14A7880B6F0AE98D82124_13</vt:lpwstr>
  </property>
</Properties>
</file>