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81FBA">
      <w:pPr>
        <w:spacing w:line="64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F65B71F">
      <w:pPr>
        <w:pStyle w:val="2"/>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2024年度辽宁省中试基地建设项目</w:t>
      </w:r>
    </w:p>
    <w:p w14:paraId="2940116D">
      <w:pPr>
        <w:pStyle w:val="2"/>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拟支持名单</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4184"/>
        <w:gridCol w:w="3441"/>
      </w:tblGrid>
      <w:tr w14:paraId="02D1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A43D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075A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项目名称</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BA60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依托单位</w:t>
            </w:r>
          </w:p>
        </w:tc>
      </w:tr>
      <w:tr w14:paraId="39DA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215D79">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C1A1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特种钢铸造中试服务平台能力提升项目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4057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中国机械总院集团沈阳铸造研究所有限公司</w:t>
            </w:r>
          </w:p>
        </w:tc>
      </w:tr>
      <w:tr w14:paraId="7C8F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2CA666">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413D32">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高端特殊钢和特种合金制备及中试服务平台建设项目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D61377">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辽宁省沈抚改革创新示范区东大工业技术研究院</w:t>
            </w:r>
          </w:p>
        </w:tc>
      </w:tr>
      <w:tr w14:paraId="6330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92D4F1">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3AB499">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辽宁低碳环保科技成果转化中试公共服务平台建设项目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E04993">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沈阳工大蓝金环保产业技术研究院有限公司</w:t>
            </w:r>
          </w:p>
        </w:tc>
      </w:tr>
      <w:tr w14:paraId="60B7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9B3BB4">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2EA1B7">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机器人中试验证公共服务能力提升项目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97A5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沈阳智能机器人创新中心有限公司</w:t>
            </w:r>
          </w:p>
        </w:tc>
      </w:tr>
      <w:tr w14:paraId="3437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DFEF52">
            <w:pPr>
              <w:keepNext w:val="0"/>
              <w:keepLines w:val="0"/>
              <w:widowControl/>
              <w:suppressLineNumbers w:val="0"/>
              <w:jc w:val="center"/>
              <w:textAlignment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483AA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海洋营养健康食品品质调控技术与新产品创制中试公共服务平台建设项目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ACF9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大连工业大学</w:t>
            </w:r>
          </w:p>
        </w:tc>
      </w:tr>
      <w:tr w14:paraId="6796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E87842">
            <w:pPr>
              <w:keepNext w:val="0"/>
              <w:keepLines w:val="0"/>
              <w:widowControl/>
              <w:suppressLineNumbers w:val="0"/>
              <w:jc w:val="center"/>
              <w:textAlignment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C2F5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功能分子材料制备及检测中试公共服务平台建设项目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3BD7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中钢集团鞍山热能研究院有限公司</w:t>
            </w:r>
          </w:p>
        </w:tc>
      </w:tr>
      <w:tr w14:paraId="6373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315DDB">
            <w:pPr>
              <w:keepNext w:val="0"/>
              <w:keepLines w:val="0"/>
              <w:widowControl/>
              <w:suppressLineNumbers w:val="0"/>
              <w:jc w:val="center"/>
              <w:textAlignment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81194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辽宁生态环保功能纱线中试公共服务平台建设项目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BFDF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辽东学院</w:t>
            </w:r>
          </w:p>
        </w:tc>
      </w:tr>
      <w:tr w14:paraId="5FC4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8B5557">
            <w:pPr>
              <w:keepNext w:val="0"/>
              <w:keepLines w:val="0"/>
              <w:widowControl/>
              <w:suppressLineNumbers w:val="0"/>
              <w:jc w:val="center"/>
              <w:textAlignment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C25B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特种化工新材料制备及中试验证公共服务平台建设</w:t>
            </w:r>
            <w:r>
              <w:rPr>
                <w:rFonts w:hint="eastAsia" w:ascii="宋体" w:hAnsi="宋体" w:cs="宋体"/>
                <w:i w:val="0"/>
                <w:iCs w:val="0"/>
                <w:color w:val="000000"/>
                <w:kern w:val="0"/>
                <w:sz w:val="24"/>
                <w:szCs w:val="24"/>
                <w:u w:val="none"/>
                <w:lang w:val="en-US" w:eastAsia="zh-CN" w:bidi="ar"/>
              </w:rPr>
              <w:t>项目</w:t>
            </w:r>
            <w:bookmarkStart w:id="0" w:name="_GoBack"/>
            <w:bookmarkEnd w:id="0"/>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05B9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天元航材（营口）科技股份有限公司</w:t>
            </w:r>
          </w:p>
        </w:tc>
      </w:tr>
      <w:tr w14:paraId="33A8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11A0AD">
            <w:pPr>
              <w:keepNext w:val="0"/>
              <w:keepLines w:val="0"/>
              <w:widowControl/>
              <w:suppressLineNumbers w:val="0"/>
              <w:jc w:val="center"/>
              <w:textAlignment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68FE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中试基地检验检测及中试试制升级改造项目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FA34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喀左鹏达铸造有限公司</w:t>
            </w:r>
          </w:p>
        </w:tc>
      </w:tr>
      <w:tr w14:paraId="67F5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E176A5">
            <w:pPr>
              <w:keepNext w:val="0"/>
              <w:keepLines w:val="0"/>
              <w:widowControl/>
              <w:suppressLineNumbers w:val="0"/>
              <w:jc w:val="center"/>
              <w:textAlignment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1C30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万吨级重油热转化工业放大公共服务平台项目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AA7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中国石油天然气股份有限公司辽河石化分公司</w:t>
            </w:r>
          </w:p>
        </w:tc>
      </w:tr>
      <w:tr w14:paraId="0AC3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5A4453">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24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D5B8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数字产业技术验证与孵化中试公共服务平台建设项目</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AC50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东北大学</w:t>
            </w:r>
          </w:p>
        </w:tc>
      </w:tr>
    </w:tbl>
    <w:p w14:paraId="713385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YjRjOGEwNjA2ODFjYWJhZWE5ZWViMzI1MDIzZTEifQ=="/>
  </w:docVars>
  <w:rsids>
    <w:rsidRoot w:val="00000000"/>
    <w:rsid w:val="01BE67D5"/>
    <w:rsid w:val="1A6A4A85"/>
    <w:rsid w:val="1E5C4616"/>
    <w:rsid w:val="1FE3088A"/>
    <w:rsid w:val="22481BBD"/>
    <w:rsid w:val="25DA7BEF"/>
    <w:rsid w:val="2E167667"/>
    <w:rsid w:val="2E1B58E5"/>
    <w:rsid w:val="6F8270F0"/>
    <w:rsid w:val="6FC85B81"/>
    <w:rsid w:val="75AE2269"/>
    <w:rsid w:val="79525D3E"/>
    <w:rsid w:val="7D13550F"/>
    <w:rsid w:val="7F11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华文新魏" w:cs="Times New Roman"/>
      <w:sz w:val="48"/>
      <w:szCs w:val="48"/>
    </w:rPr>
  </w:style>
  <w:style w:type="paragraph" w:styleId="3">
    <w:name w:val="Normal Indent"/>
    <w:qFormat/>
    <w:uiPriority w:val="0"/>
    <w:pPr>
      <w:widowControl w:val="0"/>
      <w:ind w:firstLine="420"/>
      <w:jc w:val="both"/>
    </w:pPr>
    <w:rPr>
      <w:rFonts w:ascii="Calibri" w:hAnsi="Calibri" w:eastAsia="宋体" w:cs="Arial"/>
      <w:bCs/>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439</Characters>
  <Lines>0</Lines>
  <Paragraphs>0</Paragraphs>
  <TotalTime>7</TotalTime>
  <ScaleCrop>false</ScaleCrop>
  <LinksUpToDate>false</LinksUpToDate>
  <CharactersWithSpaces>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2024-09-25T10:01:00Z</dcterms:created>
  <dc:creator>Zangdi</dc:creator>
  <cp:lastModifiedBy>Focus</cp:lastModifiedBy>
  <dcterms:modified xsi:type="dcterms:W3CDTF">2024-09-25T10:51:26Z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9AD12572AAE842C6ABCF4F04D3895353_12</vt:lpwstr>
  </property>
</Properties>
</file>