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jc w:val="center"/>
        <w:rPr>
          <w:rFonts w:hint="eastAsia" w:ascii="仿宋" w:hAnsi="仿宋" w:eastAsia="仿宋" w:cs="仿宋"/>
          <w:b/>
          <w:bCs/>
          <w:sz w:val="44"/>
          <w:szCs w:val="44"/>
        </w:rPr>
      </w:pPr>
    </w:p>
    <w:p>
      <w:pPr>
        <w:spacing w:after="156" w:afterLines="50"/>
        <w:jc w:val="center"/>
        <w:rPr>
          <w:rFonts w:hint="eastAsia" w:ascii="仿宋" w:hAnsi="仿宋" w:eastAsia="仿宋" w:cs="仿宋"/>
          <w:b/>
          <w:bCs/>
          <w:sz w:val="44"/>
          <w:szCs w:val="44"/>
        </w:rPr>
      </w:pPr>
    </w:p>
    <w:p>
      <w:pPr>
        <w:pStyle w:val="2"/>
        <w:rPr>
          <w:rFonts w:hint="eastAsia" w:ascii="仿宋" w:hAnsi="仿宋" w:eastAsia="仿宋" w:cs="仿宋"/>
          <w:b/>
          <w:bCs/>
          <w:sz w:val="44"/>
          <w:szCs w:val="44"/>
        </w:rPr>
      </w:pPr>
    </w:p>
    <w:p>
      <w:pPr>
        <w:pStyle w:val="3"/>
        <w:rPr>
          <w:rFonts w:hint="eastAsia" w:ascii="仿宋" w:hAnsi="仿宋" w:eastAsia="仿宋" w:cs="仿宋"/>
          <w:b/>
          <w:bCs/>
          <w:sz w:val="44"/>
          <w:szCs w:val="44"/>
        </w:rPr>
      </w:pPr>
    </w:p>
    <w:p>
      <w:pPr>
        <w:rPr>
          <w:rFonts w:hint="eastAsia" w:ascii="仿宋" w:hAnsi="仿宋" w:eastAsia="仿宋" w:cs="仿宋"/>
        </w:rPr>
      </w:pPr>
    </w:p>
    <w:p>
      <w:pPr>
        <w:spacing w:after="156" w:afterLines="50"/>
        <w:jc w:val="center"/>
        <w:rPr>
          <w:rFonts w:hint="eastAsia" w:ascii="宋体" w:hAnsi="宋体" w:eastAsia="宋体" w:cs="宋体"/>
          <w:b w:val="0"/>
          <w:bCs w:val="0"/>
          <w:sz w:val="44"/>
          <w:szCs w:val="44"/>
        </w:rPr>
      </w:pPr>
      <w:r>
        <w:rPr>
          <w:rFonts w:hint="eastAsia" w:ascii="宋体" w:hAnsi="宋体" w:eastAsia="宋体" w:cs="宋体"/>
          <w:b w:val="0"/>
          <w:bCs w:val="0"/>
          <w:sz w:val="44"/>
          <w:szCs w:val="44"/>
        </w:rPr>
        <w:t>办公楼维修项目采购</w:t>
      </w:r>
      <w:r>
        <w:rPr>
          <w:rFonts w:hint="eastAsia" w:ascii="宋体" w:hAnsi="宋体" w:eastAsia="宋体" w:cs="宋体"/>
          <w:b w:val="0"/>
          <w:bCs w:val="0"/>
          <w:sz w:val="44"/>
          <w:szCs w:val="44"/>
          <w:lang w:val="en-US" w:eastAsia="zh-CN"/>
        </w:rPr>
        <w:t>监理服务</w:t>
      </w:r>
      <w:r>
        <w:rPr>
          <w:rFonts w:hint="eastAsia" w:ascii="宋体" w:hAnsi="宋体" w:eastAsia="宋体" w:cs="宋体"/>
          <w:b w:val="0"/>
          <w:bCs w:val="0"/>
          <w:sz w:val="44"/>
          <w:szCs w:val="44"/>
        </w:rPr>
        <w:t>比选文件</w:t>
      </w:r>
    </w:p>
    <w:p>
      <w:pPr>
        <w:jc w:val="center"/>
        <w:rPr>
          <w:rFonts w:hint="eastAsia" w:ascii="宋体" w:hAnsi="宋体" w:eastAsia="宋体" w:cs="宋体"/>
          <w:b w:val="0"/>
          <w:bCs w:val="0"/>
          <w:sz w:val="52"/>
          <w:szCs w:val="52"/>
        </w:rPr>
      </w:pPr>
    </w:p>
    <w:p>
      <w:pPr>
        <w:jc w:val="center"/>
        <w:rPr>
          <w:rFonts w:hint="eastAsia" w:ascii="宋体" w:hAnsi="宋体" w:eastAsia="宋体" w:cs="宋体"/>
          <w:b w:val="0"/>
          <w:bCs w:val="0"/>
          <w:sz w:val="52"/>
          <w:szCs w:val="52"/>
        </w:rPr>
      </w:pPr>
    </w:p>
    <w:p>
      <w:pPr>
        <w:jc w:val="center"/>
        <w:rPr>
          <w:rFonts w:hint="eastAsia" w:ascii="宋体" w:hAnsi="宋体" w:eastAsia="宋体" w:cs="宋体"/>
          <w:b w:val="0"/>
          <w:bCs w:val="0"/>
          <w:sz w:val="52"/>
          <w:szCs w:val="52"/>
        </w:rPr>
      </w:pPr>
    </w:p>
    <w:p>
      <w:pPr>
        <w:jc w:val="center"/>
        <w:rPr>
          <w:rFonts w:hint="eastAsia" w:ascii="宋体" w:hAnsi="宋体" w:eastAsia="宋体" w:cs="宋体"/>
          <w:b w:val="0"/>
          <w:bCs w:val="0"/>
          <w:sz w:val="52"/>
          <w:szCs w:val="52"/>
        </w:rPr>
      </w:pPr>
    </w:p>
    <w:p>
      <w:pPr>
        <w:pStyle w:val="2"/>
        <w:rPr>
          <w:rFonts w:hint="eastAsia" w:ascii="宋体" w:hAnsi="宋体" w:eastAsia="宋体" w:cs="宋体"/>
          <w:b w:val="0"/>
          <w:bCs w:val="0"/>
          <w:sz w:val="52"/>
          <w:szCs w:val="52"/>
        </w:rPr>
      </w:pPr>
    </w:p>
    <w:p>
      <w:pPr>
        <w:pStyle w:val="3"/>
        <w:rPr>
          <w:rFonts w:hint="eastAsia" w:ascii="宋体" w:hAnsi="宋体" w:eastAsia="宋体" w:cs="宋体"/>
          <w:b w:val="0"/>
          <w:bCs w:val="0"/>
        </w:rPr>
      </w:pPr>
    </w:p>
    <w:p>
      <w:pPr>
        <w:jc w:val="center"/>
        <w:rPr>
          <w:rFonts w:hint="eastAsia" w:ascii="宋体" w:hAnsi="宋体" w:eastAsia="宋体" w:cs="宋体"/>
          <w:b w:val="0"/>
          <w:bCs w:val="0"/>
          <w:sz w:val="52"/>
          <w:szCs w:val="52"/>
        </w:rPr>
      </w:pPr>
    </w:p>
    <w:p>
      <w:pPr>
        <w:rPr>
          <w:rFonts w:hint="eastAsia" w:ascii="宋体" w:hAnsi="宋体" w:eastAsia="宋体" w:cs="宋体"/>
          <w:b w:val="0"/>
          <w:bCs w:val="0"/>
        </w:rPr>
      </w:pPr>
    </w:p>
    <w:p>
      <w:pPr>
        <w:ind w:firstLine="2541" w:firstLineChars="847"/>
        <w:rPr>
          <w:rFonts w:hint="eastAsia" w:ascii="宋体" w:hAnsi="宋体" w:eastAsia="宋体" w:cs="宋体"/>
          <w:b w:val="0"/>
          <w:bCs w:val="0"/>
          <w:spacing w:val="-10"/>
          <w:sz w:val="32"/>
          <w:szCs w:val="32"/>
        </w:rPr>
      </w:pPr>
      <w:r>
        <w:rPr>
          <w:rFonts w:hint="eastAsia" w:ascii="宋体" w:hAnsi="宋体" w:eastAsia="宋体" w:cs="宋体"/>
          <w:b w:val="0"/>
          <w:bCs w:val="0"/>
          <w:spacing w:val="-10"/>
          <w:sz w:val="32"/>
          <w:szCs w:val="32"/>
        </w:rPr>
        <w:t>比选人：辽宁省科学技术厅</w:t>
      </w:r>
    </w:p>
    <w:p>
      <w:pPr>
        <w:jc w:val="center"/>
        <w:rPr>
          <w:rFonts w:hint="eastAsia" w:ascii="宋体" w:hAnsi="宋体" w:eastAsia="宋体" w:cs="宋体"/>
          <w:b w:val="0"/>
          <w:bCs w:val="0"/>
          <w:sz w:val="32"/>
          <w:szCs w:val="32"/>
        </w:rPr>
        <w:sectPr>
          <w:headerReference r:id="rId3" w:type="first"/>
          <w:footerReference r:id="rId4" w:type="first"/>
          <w:pgSz w:w="11906" w:h="16838"/>
          <w:pgMar w:top="1440" w:right="1800" w:bottom="1440" w:left="1800" w:header="851" w:footer="992" w:gutter="0"/>
          <w:pgNumType w:fmt="decimal" w:start="1"/>
          <w:cols w:space="425" w:num="1"/>
          <w:docGrid w:type="lines" w:linePitch="312" w:charSpace="0"/>
        </w:sectPr>
      </w:pPr>
      <w:r>
        <w:rPr>
          <w:rFonts w:hint="eastAsia" w:ascii="宋体" w:hAnsi="宋体" w:eastAsia="宋体" w:cs="宋体"/>
          <w:b w:val="0"/>
          <w:bCs w:val="0"/>
          <w:sz w:val="32"/>
          <w:szCs w:val="32"/>
        </w:rPr>
        <w:t>2023年</w:t>
      </w:r>
      <w:r>
        <w:rPr>
          <w:rFonts w:hint="eastAsia" w:ascii="宋体" w:hAnsi="宋体" w:eastAsia="宋体" w:cs="宋体"/>
          <w:b w:val="0"/>
          <w:bCs w:val="0"/>
          <w:sz w:val="32"/>
          <w:szCs w:val="32"/>
          <w:lang w:val="en-US" w:eastAsia="zh-CN"/>
        </w:rPr>
        <w:t>5</w:t>
      </w:r>
      <w:r>
        <w:rPr>
          <w:rFonts w:hint="eastAsia" w:ascii="宋体" w:hAnsi="宋体" w:eastAsia="宋体" w:cs="宋体"/>
          <w:b w:val="0"/>
          <w:bCs w:val="0"/>
          <w:sz w:val="32"/>
          <w:szCs w:val="32"/>
        </w:rPr>
        <w:t>月</w:t>
      </w:r>
      <w:r>
        <w:rPr>
          <w:rFonts w:hint="eastAsia" w:ascii="宋体" w:hAnsi="宋体" w:eastAsia="宋体" w:cs="宋体"/>
          <w:b w:val="0"/>
          <w:bCs w:val="0"/>
          <w:sz w:val="32"/>
          <w:szCs w:val="32"/>
          <w:lang w:val="en-US" w:eastAsia="zh-CN"/>
        </w:rPr>
        <w:t>5</w:t>
      </w:r>
      <w:r>
        <w:rPr>
          <w:rFonts w:hint="eastAsia" w:ascii="宋体" w:hAnsi="宋体" w:eastAsia="宋体" w:cs="宋体"/>
          <w:b w:val="0"/>
          <w:bCs w:val="0"/>
          <w:sz w:val="32"/>
          <w:szCs w:val="32"/>
        </w:rPr>
        <w:t>日</w:t>
      </w:r>
    </w:p>
    <w:p>
      <w:pPr>
        <w:jc w:val="center"/>
        <w:rPr>
          <w:rFonts w:hint="eastAsia" w:ascii="宋体" w:hAnsi="宋体" w:eastAsia="宋体" w:cs="宋体"/>
          <w:b/>
          <w:bCs/>
          <w:sz w:val="44"/>
          <w:szCs w:val="44"/>
        </w:rPr>
      </w:pPr>
      <w:r>
        <w:rPr>
          <w:rFonts w:hint="eastAsia" w:ascii="宋体" w:hAnsi="宋体" w:eastAsia="宋体" w:cs="宋体"/>
          <w:b/>
          <w:bCs/>
          <w:sz w:val="44"/>
          <w:szCs w:val="44"/>
          <w:lang w:val="en-US" w:eastAsia="zh-CN"/>
        </w:rPr>
        <w:t>监理</w:t>
      </w:r>
      <w:r>
        <w:rPr>
          <w:rFonts w:hint="eastAsia" w:ascii="宋体" w:hAnsi="宋体" w:eastAsia="宋体" w:cs="宋体"/>
          <w:b/>
          <w:bCs/>
          <w:sz w:val="44"/>
          <w:szCs w:val="44"/>
        </w:rPr>
        <w:t>比选公告</w:t>
      </w:r>
    </w:p>
    <w:p>
      <w:pPr>
        <w:spacing w:line="360" w:lineRule="auto"/>
        <w:ind w:firstLine="560" w:firstLineChars="200"/>
        <w:rPr>
          <w:rFonts w:hint="eastAsia" w:ascii="仿宋" w:hAnsi="仿宋" w:eastAsia="仿宋" w:cs="仿宋"/>
          <w:sz w:val="28"/>
          <w:szCs w:val="28"/>
          <w:lang w:val="zh-CN"/>
        </w:rPr>
      </w:pP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zh-CN"/>
        </w:rPr>
        <w:t>为严格执行政府采购法，规范政府采购行为，根据《中华人民共和国政府采购法》、《中华人民共和国政府采购法实施条例》的有关规定，现通过</w:t>
      </w:r>
      <w:r>
        <w:rPr>
          <w:rFonts w:hint="eastAsia" w:ascii="仿宋" w:hAnsi="仿宋" w:eastAsia="仿宋" w:cs="仿宋"/>
          <w:sz w:val="32"/>
          <w:szCs w:val="32"/>
        </w:rPr>
        <w:t>邀请比选</w:t>
      </w:r>
      <w:r>
        <w:rPr>
          <w:rFonts w:hint="eastAsia" w:ascii="仿宋" w:hAnsi="仿宋" w:eastAsia="仿宋" w:cs="仿宋"/>
          <w:sz w:val="32"/>
          <w:szCs w:val="32"/>
          <w:lang w:val="zh-CN"/>
        </w:rPr>
        <w:t>的方式选定符合资格条件的</w:t>
      </w:r>
      <w:r>
        <w:rPr>
          <w:rFonts w:hint="eastAsia" w:ascii="仿宋" w:hAnsi="仿宋" w:eastAsia="仿宋" w:cs="仿宋"/>
          <w:sz w:val="32"/>
          <w:szCs w:val="32"/>
          <w:lang w:val="en-US" w:eastAsia="zh-CN"/>
        </w:rPr>
        <w:t>监理单位</w:t>
      </w:r>
      <w:r>
        <w:rPr>
          <w:rFonts w:hint="eastAsia" w:ascii="仿宋" w:hAnsi="仿宋" w:eastAsia="仿宋" w:cs="仿宋"/>
          <w:sz w:val="32"/>
          <w:szCs w:val="32"/>
          <w:lang w:val="zh-CN"/>
        </w:rPr>
        <w:t>，</w:t>
      </w:r>
      <w:r>
        <w:rPr>
          <w:rFonts w:hint="eastAsia" w:ascii="仿宋" w:hAnsi="仿宋" w:eastAsia="仿宋" w:cs="仿宋"/>
          <w:sz w:val="32"/>
          <w:szCs w:val="32"/>
        </w:rPr>
        <w:t>完成</w:t>
      </w:r>
      <w:r>
        <w:rPr>
          <w:rFonts w:hint="eastAsia" w:ascii="仿宋" w:hAnsi="仿宋" w:eastAsia="仿宋" w:cs="仿宋"/>
          <w:sz w:val="32"/>
          <w:szCs w:val="32"/>
          <w:u w:val="single"/>
        </w:rPr>
        <w:t>辽宁省科学技术厅办公楼维修项目采购</w:t>
      </w:r>
      <w:r>
        <w:rPr>
          <w:rFonts w:hint="eastAsia" w:ascii="仿宋" w:hAnsi="仿宋" w:eastAsia="仿宋" w:cs="仿宋"/>
          <w:sz w:val="32"/>
          <w:szCs w:val="32"/>
          <w:lang w:val="zh-CN"/>
        </w:rPr>
        <w:t>的</w:t>
      </w:r>
      <w:r>
        <w:rPr>
          <w:rFonts w:hint="eastAsia" w:ascii="仿宋" w:hAnsi="仿宋" w:eastAsia="仿宋" w:cs="仿宋"/>
          <w:sz w:val="32"/>
          <w:szCs w:val="32"/>
          <w:lang w:val="en-US" w:eastAsia="zh-CN"/>
        </w:rPr>
        <w:t>监理</w:t>
      </w:r>
      <w:r>
        <w:rPr>
          <w:rFonts w:hint="eastAsia" w:ascii="仿宋" w:hAnsi="仿宋" w:eastAsia="仿宋" w:cs="仿宋"/>
          <w:sz w:val="32"/>
          <w:szCs w:val="32"/>
          <w:lang w:val="zh-CN"/>
        </w:rPr>
        <w:t>工作</w:t>
      </w:r>
      <w:r>
        <w:rPr>
          <w:rFonts w:hint="eastAsia" w:ascii="仿宋" w:hAnsi="仿宋" w:eastAsia="仿宋" w:cs="仿宋"/>
          <w:sz w:val="32"/>
          <w:szCs w:val="32"/>
        </w:rPr>
        <w:t>。</w:t>
      </w:r>
    </w:p>
    <w:p>
      <w:pPr>
        <w:spacing w:line="360" w:lineRule="auto"/>
        <w:ind w:firstLine="642" w:firstLineChars="200"/>
        <w:rPr>
          <w:rFonts w:hint="eastAsia" w:ascii="黑体" w:hAnsi="黑体" w:eastAsia="黑体" w:cs="黑体"/>
          <w:b/>
          <w:bCs/>
          <w:sz w:val="32"/>
          <w:szCs w:val="32"/>
        </w:rPr>
      </w:pPr>
      <w:r>
        <w:rPr>
          <w:rFonts w:hint="eastAsia" w:ascii="黑体" w:hAnsi="黑体" w:eastAsia="黑体" w:cs="黑体"/>
          <w:b/>
          <w:bCs/>
          <w:sz w:val="32"/>
          <w:szCs w:val="32"/>
        </w:rPr>
        <w:t>一、项目概况</w:t>
      </w:r>
    </w:p>
    <w:p>
      <w:pPr>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1、</w:t>
      </w:r>
      <w:r>
        <w:rPr>
          <w:rFonts w:hint="eastAsia" w:ascii="仿宋" w:hAnsi="仿宋" w:eastAsia="仿宋" w:cs="仿宋"/>
          <w:color w:val="auto"/>
          <w:sz w:val="32"/>
          <w:szCs w:val="32"/>
          <w:highlight w:val="none"/>
          <w:lang w:val="zh-CN"/>
        </w:rPr>
        <w:t>项目名称：</w:t>
      </w:r>
      <w:r>
        <w:rPr>
          <w:rFonts w:hint="eastAsia" w:ascii="仿宋" w:hAnsi="仿宋" w:eastAsia="仿宋" w:cs="仿宋"/>
          <w:color w:val="auto"/>
          <w:sz w:val="32"/>
          <w:szCs w:val="32"/>
          <w:highlight w:val="none"/>
          <w:u w:val="single"/>
        </w:rPr>
        <w:t>辽宁省科学技术厅办公楼维修项目采购</w:t>
      </w:r>
      <w:r>
        <w:rPr>
          <w:rFonts w:hint="eastAsia" w:ascii="仿宋" w:hAnsi="仿宋" w:eastAsia="仿宋" w:cs="仿宋"/>
          <w:color w:val="auto"/>
          <w:sz w:val="32"/>
          <w:szCs w:val="32"/>
          <w:highlight w:val="none"/>
          <w:u w:val="single"/>
          <w:lang w:val="en-US" w:eastAsia="zh-CN"/>
        </w:rPr>
        <w:t>监理服务</w:t>
      </w:r>
      <w:r>
        <w:rPr>
          <w:rFonts w:hint="eastAsia" w:ascii="仿宋" w:hAnsi="仿宋" w:eastAsia="仿宋" w:cs="仿宋"/>
          <w:color w:val="auto"/>
          <w:sz w:val="32"/>
          <w:szCs w:val="32"/>
          <w:highlight w:val="none"/>
          <w:u w:val="single"/>
        </w:rPr>
        <w:t>比选；</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监理</w:t>
      </w:r>
      <w:r>
        <w:rPr>
          <w:rFonts w:hint="eastAsia" w:ascii="仿宋" w:hAnsi="仿宋" w:eastAsia="仿宋" w:cs="仿宋"/>
          <w:sz w:val="32"/>
          <w:szCs w:val="32"/>
        </w:rPr>
        <w:t>工作内容（包括但不限于）：</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工程建设施工质量、进度、投资的保证及工程建设的多项工作由多方承包人按各自与建设单位签订的相应合同履行并承担责任。工程建设监理的主要内容是控制工程建设的投资、建设工期和工程质量及安全；进行工程建设合同管理，协调有关单位间的工作关系，向业主提交完整的监理档案资料。参与工程的交工和竣工验收、工程决算。监理单位受建设单位委托服务范围如下：</w:t>
      </w:r>
    </w:p>
    <w:p>
      <w:pPr>
        <w:spacing w:line="360" w:lineRule="auto"/>
        <w:ind w:firstLine="320" w:firstLineChars="1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w:t>
      </w:r>
      <w:r>
        <w:rPr>
          <w:rFonts w:hint="eastAsia" w:ascii="仿宋" w:hAnsi="仿宋" w:eastAsia="仿宋" w:cs="仿宋"/>
          <w:sz w:val="32"/>
          <w:szCs w:val="32"/>
        </w:rPr>
        <w:t>施工阶段监理</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参与</w:t>
      </w:r>
      <w:r>
        <w:rPr>
          <w:rFonts w:hint="eastAsia" w:ascii="仿宋" w:hAnsi="仿宋" w:eastAsia="仿宋" w:cs="仿宋"/>
          <w:sz w:val="32"/>
          <w:szCs w:val="32"/>
          <w:lang w:val="en-US" w:eastAsia="zh-CN"/>
        </w:rPr>
        <w:t>工程</w:t>
      </w:r>
      <w:r>
        <w:rPr>
          <w:rFonts w:hint="eastAsia" w:ascii="仿宋" w:hAnsi="仿宋" w:eastAsia="仿宋" w:cs="仿宋"/>
          <w:sz w:val="32"/>
          <w:szCs w:val="32"/>
        </w:rPr>
        <w:t>关键工序的质量检查和验收。</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参与对施工承包人的招标、评标、合同谈判工作。</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审查施工承包人提交的施工组织设计、施工技术方案、施工质量保证措施、安全文明施工措施。</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 xml:space="preserve"> 审查施工进度计划，并监督、协调实施。</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审查施工承包人开工申请报告。</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审查施工承包人质保体系和质保手册并监督实施。</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检查现场施工人员中特殊工种及生产操作人员持证上岗情况。</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负责审查施工承包人编制的 “施工质量检验项目划分”并督促实施。</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检查施工现场原材料、构件的采购、入库、保管、领用等管理制度及其执行情况。</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参加主要设备的现场开箱检查。对设备保管提出监理意见。</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sz w:val="32"/>
          <w:szCs w:val="32"/>
        </w:rPr>
        <w:t>遇到威胁安全的重大问题及重大质量隐患问题时，有权提出“暂停施工”的通知，并通报建设单位。</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12）</w:t>
      </w:r>
      <w:r>
        <w:rPr>
          <w:rFonts w:hint="eastAsia" w:ascii="仿宋" w:hAnsi="仿宋" w:eastAsia="仿宋" w:cs="仿宋"/>
          <w:sz w:val="32"/>
          <w:szCs w:val="32"/>
        </w:rPr>
        <w:t>监督施工现场安全文明施工管理。</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13）</w:t>
      </w:r>
      <w:r>
        <w:rPr>
          <w:rFonts w:hint="eastAsia" w:ascii="仿宋" w:hAnsi="仿宋" w:eastAsia="仿宋" w:cs="仿宋"/>
          <w:sz w:val="32"/>
          <w:szCs w:val="32"/>
        </w:rPr>
        <w:t>审查承包人工程结算书，过程付款必须有监理工程师签字。</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14）</w:t>
      </w:r>
      <w:r>
        <w:rPr>
          <w:rFonts w:hint="eastAsia" w:ascii="仿宋" w:hAnsi="仿宋" w:eastAsia="仿宋" w:cs="仿宋"/>
          <w:sz w:val="32"/>
          <w:szCs w:val="32"/>
        </w:rPr>
        <w:t>监督施工合同的履行、维护建设单位和承包人的正当权益。</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15）</w:t>
      </w:r>
      <w:r>
        <w:rPr>
          <w:rFonts w:hint="eastAsia" w:ascii="仿宋" w:hAnsi="仿宋" w:eastAsia="仿宋" w:cs="仿宋"/>
          <w:sz w:val="32"/>
          <w:szCs w:val="32"/>
        </w:rPr>
        <w:t>监理单位每半个月向建设单位通报监理情况。</w:t>
      </w:r>
    </w:p>
    <w:p>
      <w:pPr>
        <w:spacing w:line="360" w:lineRule="auto"/>
        <w:ind w:firstLine="320" w:firstLineChars="100"/>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rPr>
        <w:t>监理资料的整理</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编制整理监理工作的各种文件、通知、记录、检测资料、图纸等。合同完成或终止时交给建设单位。</w:t>
      </w:r>
    </w:p>
    <w:p>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zh-CN"/>
        </w:rPr>
        <w:t>中标人：确定</w:t>
      </w:r>
      <w:r>
        <w:rPr>
          <w:rFonts w:hint="eastAsia" w:ascii="仿宋" w:hAnsi="仿宋" w:eastAsia="仿宋" w:cs="仿宋"/>
          <w:sz w:val="32"/>
          <w:szCs w:val="32"/>
        </w:rPr>
        <w:t>1</w:t>
      </w:r>
      <w:r>
        <w:rPr>
          <w:rFonts w:hint="eastAsia" w:ascii="仿宋" w:hAnsi="仿宋" w:eastAsia="仿宋" w:cs="仿宋"/>
          <w:sz w:val="32"/>
          <w:szCs w:val="32"/>
          <w:lang w:val="zh-CN"/>
        </w:rPr>
        <w:t>名申请人为中标人。</w:t>
      </w:r>
    </w:p>
    <w:p>
      <w:pPr>
        <w:pStyle w:val="2"/>
        <w:spacing w:line="360" w:lineRule="auto"/>
        <w:ind w:firstLine="642" w:firstLineChars="200"/>
        <w:rPr>
          <w:rFonts w:hint="eastAsia" w:ascii="仿宋" w:hAnsi="仿宋" w:eastAsia="仿宋" w:cs="仿宋"/>
          <w:sz w:val="32"/>
          <w:szCs w:val="32"/>
          <w:lang w:val="en-US" w:eastAsia="zh-CN"/>
        </w:rPr>
      </w:pPr>
      <w:r>
        <w:rPr>
          <w:rFonts w:hint="eastAsia" w:ascii="黑体" w:hAnsi="黑体" w:eastAsia="黑体" w:cs="黑体"/>
          <w:b/>
          <w:bCs/>
          <w:kern w:val="2"/>
          <w:sz w:val="32"/>
          <w:szCs w:val="32"/>
          <w:lang w:val="en-US" w:eastAsia="zh-CN" w:bidi="ar-SA"/>
        </w:rPr>
        <w:t>二、服务范围：</w:t>
      </w:r>
      <w:r>
        <w:rPr>
          <w:rFonts w:hint="eastAsia" w:ascii="仿宋" w:hAnsi="仿宋" w:eastAsia="仿宋" w:cs="仿宋"/>
          <w:sz w:val="32"/>
          <w:szCs w:val="32"/>
        </w:rPr>
        <w:t>辽宁省科学技术厅办公楼维修项目</w:t>
      </w:r>
      <w:r>
        <w:rPr>
          <w:rFonts w:hint="eastAsia" w:ascii="仿宋" w:hAnsi="仿宋" w:eastAsia="仿宋" w:cs="仿宋"/>
          <w:sz w:val="32"/>
          <w:szCs w:val="32"/>
          <w:lang w:val="en-US" w:eastAsia="zh-CN"/>
        </w:rPr>
        <w:t>监理服务。</w:t>
      </w:r>
    </w:p>
    <w:p>
      <w:pPr>
        <w:spacing w:line="360" w:lineRule="auto"/>
        <w:ind w:firstLine="642" w:firstLineChars="200"/>
        <w:rPr>
          <w:rFonts w:hint="eastAsia" w:ascii="仿宋" w:hAnsi="仿宋" w:eastAsia="仿宋" w:cs="仿宋"/>
          <w:color w:val="auto"/>
          <w:sz w:val="32"/>
          <w:szCs w:val="32"/>
          <w:highlight w:val="none"/>
        </w:rPr>
      </w:pPr>
      <w:r>
        <w:rPr>
          <w:rFonts w:hint="eastAsia" w:ascii="黑体" w:hAnsi="黑体" w:eastAsia="黑体" w:cs="黑体"/>
          <w:b/>
          <w:bCs/>
          <w:sz w:val="32"/>
          <w:szCs w:val="32"/>
        </w:rPr>
        <w:t>三、服务期限：</w:t>
      </w:r>
      <w:r>
        <w:rPr>
          <w:rFonts w:hint="eastAsia" w:ascii="仿宋" w:hAnsi="仿宋" w:eastAsia="仿宋" w:cs="仿宋"/>
          <w:color w:val="auto"/>
          <w:sz w:val="32"/>
          <w:szCs w:val="32"/>
          <w:highlight w:val="none"/>
        </w:rPr>
        <w:t>自签订合同之日起至本项目</w:t>
      </w:r>
      <w:r>
        <w:rPr>
          <w:rFonts w:hint="eastAsia" w:ascii="仿宋" w:hAnsi="仿宋" w:eastAsia="仿宋" w:cs="仿宋"/>
          <w:color w:val="auto"/>
          <w:sz w:val="32"/>
          <w:szCs w:val="32"/>
          <w:highlight w:val="none"/>
          <w:lang w:val="en-US" w:eastAsia="zh-CN"/>
        </w:rPr>
        <w:t>竣工</w:t>
      </w:r>
      <w:r>
        <w:rPr>
          <w:rFonts w:hint="eastAsia" w:ascii="仿宋" w:hAnsi="仿宋" w:eastAsia="仿宋" w:cs="仿宋"/>
          <w:color w:val="auto"/>
          <w:sz w:val="32"/>
          <w:szCs w:val="32"/>
          <w:highlight w:val="none"/>
        </w:rPr>
        <w:t>结束。</w:t>
      </w:r>
    </w:p>
    <w:p>
      <w:pPr>
        <w:spacing w:line="360" w:lineRule="auto"/>
        <w:ind w:firstLine="642" w:firstLineChars="200"/>
        <w:rPr>
          <w:rFonts w:hint="eastAsia" w:ascii="黑体" w:hAnsi="黑体" w:eastAsia="黑体" w:cs="黑体"/>
          <w:b/>
          <w:bCs/>
          <w:sz w:val="32"/>
          <w:szCs w:val="32"/>
        </w:rPr>
      </w:pPr>
      <w:r>
        <w:rPr>
          <w:rFonts w:hint="eastAsia" w:ascii="黑体" w:hAnsi="黑体" w:eastAsia="黑体" w:cs="黑体"/>
          <w:b/>
          <w:bCs/>
          <w:sz w:val="32"/>
          <w:szCs w:val="32"/>
        </w:rPr>
        <w:t>四、资格条件：</w:t>
      </w:r>
    </w:p>
    <w:p>
      <w:pPr>
        <w:ind w:firstLine="420"/>
        <w:rPr>
          <w:rFonts w:hint="eastAsia" w:ascii="仿宋" w:hAnsi="仿宋" w:eastAsia="仿宋" w:cs="仿宋"/>
          <w:color w:val="auto"/>
          <w:sz w:val="32"/>
          <w:szCs w:val="32"/>
          <w:lang w:val="en-US"/>
        </w:rPr>
      </w:pPr>
      <w:r>
        <w:rPr>
          <w:rFonts w:hint="eastAsia" w:ascii="仿宋" w:hAnsi="仿宋" w:eastAsia="仿宋" w:cs="仿宋"/>
          <w:color w:val="auto"/>
          <w:sz w:val="32"/>
          <w:szCs w:val="32"/>
          <w:lang w:val="en-US"/>
        </w:rPr>
        <w:t>1、申请人</w:t>
      </w:r>
      <w:r>
        <w:rPr>
          <w:rFonts w:hint="eastAsia" w:ascii="仿宋" w:hAnsi="仿宋" w:eastAsia="仿宋" w:cs="仿宋"/>
          <w:color w:val="auto"/>
          <w:sz w:val="32"/>
          <w:szCs w:val="32"/>
          <w:lang w:val="en-US" w:eastAsia="zh-CN"/>
        </w:rPr>
        <w:t>具备</w:t>
      </w:r>
      <w:r>
        <w:rPr>
          <w:rFonts w:hint="eastAsia" w:ascii="仿宋" w:hAnsi="仿宋" w:eastAsia="仿宋" w:cs="仿宋"/>
          <w:color w:val="auto"/>
          <w:sz w:val="32"/>
          <w:szCs w:val="32"/>
          <w:lang w:val="en-US"/>
        </w:rPr>
        <w:t>[监理•</w:t>
      </w:r>
      <w:r>
        <w:rPr>
          <w:rFonts w:hint="eastAsia" w:ascii="仿宋" w:hAnsi="仿宋" w:eastAsia="仿宋" w:cs="仿宋"/>
          <w:color w:val="auto"/>
          <w:sz w:val="32"/>
          <w:szCs w:val="32"/>
          <w:lang w:val="en-US" w:eastAsia="zh-CN"/>
        </w:rPr>
        <w:t>房屋建筑工程</w:t>
      </w:r>
      <w:r>
        <w:rPr>
          <w:rFonts w:hint="eastAsia" w:ascii="仿宋" w:hAnsi="仿宋" w:eastAsia="仿宋" w:cs="仿宋"/>
          <w:color w:val="auto"/>
          <w:sz w:val="32"/>
          <w:szCs w:val="32"/>
          <w:lang w:val="en-US"/>
        </w:rPr>
        <w:t>•</w:t>
      </w:r>
      <w:r>
        <w:rPr>
          <w:rFonts w:hint="eastAsia" w:ascii="仿宋" w:hAnsi="仿宋" w:eastAsia="仿宋" w:cs="仿宋"/>
          <w:color w:val="auto"/>
          <w:sz w:val="32"/>
          <w:szCs w:val="32"/>
          <w:lang w:val="en-US" w:eastAsia="zh-CN"/>
        </w:rPr>
        <w:t>房屋建筑工程乙</w:t>
      </w:r>
      <w:r>
        <w:rPr>
          <w:rFonts w:hint="eastAsia" w:ascii="仿宋" w:hAnsi="仿宋" w:eastAsia="仿宋" w:cs="仿宋"/>
          <w:color w:val="auto"/>
          <w:sz w:val="32"/>
          <w:szCs w:val="32"/>
          <w:lang w:val="en-US"/>
        </w:rPr>
        <w:t>级（含）以上资质或者工程监理综合资质</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lang w:val="en-US"/>
        </w:rPr>
        <w:t>  </w:t>
      </w:r>
    </w:p>
    <w:p>
      <w:pPr>
        <w:pStyle w:val="3"/>
        <w:spacing w:line="360" w:lineRule="auto"/>
        <w:ind w:firstLine="640" w:firstLineChars="200"/>
        <w:rPr>
          <w:rFonts w:hint="eastAsia" w:ascii="仿宋" w:hAnsi="仿宋" w:eastAsia="仿宋" w:cs="仿宋"/>
          <w:sz w:val="32"/>
          <w:szCs w:val="32"/>
          <w:lang w:val="en-US"/>
        </w:rPr>
      </w:pPr>
      <w:r>
        <w:rPr>
          <w:rFonts w:hint="eastAsia" w:ascii="仿宋" w:hAnsi="仿宋" w:eastAsia="仿宋" w:cs="仿宋"/>
          <w:sz w:val="32"/>
          <w:szCs w:val="32"/>
          <w:lang w:val="en-US"/>
        </w:rPr>
        <w:t>3、申请人须在人员、资金、设备等方面具有相应经营能力；</w:t>
      </w:r>
    </w:p>
    <w:p>
      <w:pPr>
        <w:pStyle w:val="3"/>
        <w:spacing w:line="360" w:lineRule="auto"/>
        <w:ind w:firstLine="640" w:firstLineChars="200"/>
        <w:rPr>
          <w:rFonts w:hint="eastAsia" w:ascii="仿宋" w:hAnsi="仿宋" w:eastAsia="仿宋" w:cs="仿宋"/>
          <w:sz w:val="32"/>
          <w:szCs w:val="32"/>
          <w:lang w:val="en-US"/>
        </w:rPr>
      </w:pPr>
      <w:r>
        <w:rPr>
          <w:rFonts w:hint="eastAsia" w:ascii="仿宋" w:hAnsi="仿宋" w:eastAsia="仿宋" w:cs="仿宋"/>
          <w:sz w:val="32"/>
          <w:szCs w:val="32"/>
          <w:lang w:val="en-US"/>
        </w:rPr>
        <w:t xml:space="preserve">4、“信用中国”网站查询不得为列入失信被执行人、重大税收违法案件当事人名单、政府采购严重违法失信行为记录名单的单位； </w:t>
      </w:r>
    </w:p>
    <w:p>
      <w:pPr>
        <w:pStyle w:val="3"/>
        <w:spacing w:line="360" w:lineRule="auto"/>
        <w:ind w:firstLine="640" w:firstLineChars="200"/>
        <w:rPr>
          <w:rFonts w:hint="eastAsia" w:ascii="仿宋" w:hAnsi="仿宋" w:eastAsia="仿宋" w:cs="仿宋"/>
          <w:sz w:val="32"/>
          <w:szCs w:val="32"/>
          <w:lang w:val="en-US"/>
        </w:rPr>
      </w:pPr>
      <w:r>
        <w:rPr>
          <w:rFonts w:hint="eastAsia" w:ascii="仿宋" w:hAnsi="仿宋" w:eastAsia="仿宋" w:cs="仿宋"/>
          <w:sz w:val="32"/>
          <w:szCs w:val="32"/>
          <w:lang w:val="en-US"/>
        </w:rPr>
        <w:t>5、近三年没有因违反《招标投标法》《政府采购法》及有关管理规定，受到相关管理部门暂停资格、降级或撤销资格的处罚；机构主要负责人没有受到相关刑事处罚。</w:t>
      </w:r>
    </w:p>
    <w:p>
      <w:pPr>
        <w:spacing w:line="360" w:lineRule="auto"/>
        <w:ind w:firstLine="642" w:firstLineChars="200"/>
        <w:rPr>
          <w:rFonts w:hint="eastAsia" w:ascii="仿宋" w:hAnsi="仿宋" w:eastAsia="仿宋" w:cs="仿宋"/>
          <w:sz w:val="32"/>
          <w:szCs w:val="32"/>
        </w:rPr>
      </w:pPr>
      <w:r>
        <w:rPr>
          <w:rFonts w:hint="eastAsia" w:ascii="黑体" w:hAnsi="黑体" w:eastAsia="黑体" w:cs="黑体"/>
          <w:b/>
          <w:bCs/>
          <w:sz w:val="32"/>
          <w:szCs w:val="32"/>
        </w:rPr>
        <w:t>五、领取申请文件：</w:t>
      </w:r>
      <w:r>
        <w:rPr>
          <w:rFonts w:hint="eastAsia" w:ascii="仿宋" w:hAnsi="仿宋" w:eastAsia="仿宋" w:cs="仿宋"/>
          <w:sz w:val="32"/>
          <w:szCs w:val="32"/>
        </w:rPr>
        <w:t>申请人在辽宁省科学技术厅网站下载电子版比选文件。</w:t>
      </w:r>
    </w:p>
    <w:p>
      <w:pPr>
        <w:pStyle w:val="2"/>
        <w:spacing w:line="360" w:lineRule="auto"/>
        <w:ind w:firstLine="642" w:firstLineChars="200"/>
        <w:rPr>
          <w:rFonts w:hint="eastAsia" w:ascii="仿宋" w:hAnsi="仿宋" w:eastAsia="仿宋" w:cs="仿宋"/>
          <w:sz w:val="32"/>
          <w:szCs w:val="32"/>
          <w:lang w:val="en-US"/>
        </w:rPr>
      </w:pPr>
      <w:r>
        <w:rPr>
          <w:rFonts w:hint="eastAsia" w:ascii="黑体" w:hAnsi="黑体" w:eastAsia="黑体" w:cs="黑体"/>
          <w:b/>
          <w:bCs/>
          <w:kern w:val="2"/>
          <w:sz w:val="32"/>
          <w:szCs w:val="32"/>
          <w:lang w:val="en-US" w:eastAsia="zh-CN" w:bidi="ar-SA"/>
        </w:rPr>
        <w:t>六、提交比选申请书：</w:t>
      </w:r>
      <w:r>
        <w:rPr>
          <w:rFonts w:hint="eastAsia" w:ascii="仿宋" w:hAnsi="仿宋" w:eastAsia="仿宋" w:cs="仿宋"/>
          <w:sz w:val="32"/>
          <w:szCs w:val="32"/>
          <w:lang w:val="en-US"/>
        </w:rPr>
        <w:t>接受比选邀请的单位</w:t>
      </w:r>
      <w:r>
        <w:rPr>
          <w:rFonts w:hint="eastAsia" w:ascii="仿宋" w:hAnsi="仿宋" w:eastAsia="仿宋" w:cs="仿宋"/>
          <w:sz w:val="32"/>
          <w:szCs w:val="32"/>
          <w:highlight w:val="none"/>
          <w:lang w:val="en-US"/>
        </w:rPr>
        <w:t>请于2023年</w:t>
      </w: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lang w:val="en-US"/>
        </w:rPr>
        <w:t>月</w:t>
      </w:r>
      <w:r>
        <w:rPr>
          <w:rFonts w:hint="eastAsia" w:ascii="仿宋" w:hAnsi="仿宋" w:eastAsia="仿宋" w:cs="仿宋"/>
          <w:sz w:val="32"/>
          <w:szCs w:val="32"/>
          <w:highlight w:val="none"/>
          <w:lang w:val="en-US" w:eastAsia="zh-CN"/>
        </w:rPr>
        <w:t>1</w:t>
      </w:r>
      <w:r>
        <w:rPr>
          <w:rFonts w:hint="default" w:ascii="仿宋" w:hAnsi="仿宋" w:eastAsia="仿宋" w:cs="仿宋"/>
          <w:sz w:val="32"/>
          <w:szCs w:val="32"/>
          <w:highlight w:val="none"/>
          <w:lang w:val="en" w:eastAsia="zh-CN"/>
        </w:rPr>
        <w:t>0</w:t>
      </w:r>
      <w:r>
        <w:rPr>
          <w:rFonts w:hint="eastAsia" w:ascii="仿宋" w:hAnsi="仿宋" w:eastAsia="仿宋" w:cs="仿宋"/>
          <w:sz w:val="32"/>
          <w:szCs w:val="32"/>
          <w:highlight w:val="none"/>
          <w:lang w:val="en-US"/>
        </w:rPr>
        <w:t>日</w:t>
      </w:r>
      <w:r>
        <w:rPr>
          <w:rFonts w:hint="eastAsia" w:ascii="仿宋" w:hAnsi="仿宋" w:eastAsia="仿宋" w:cs="仿宋"/>
          <w:sz w:val="32"/>
          <w:szCs w:val="32"/>
          <w:lang w:val="en-US"/>
        </w:rPr>
        <w:t>17：00时前，将经签字盖章的比选申请书（1正2副）及相关资料送（邮寄）至</w:t>
      </w:r>
      <w:r>
        <w:rPr>
          <w:rFonts w:hint="eastAsia" w:ascii="仿宋" w:hAnsi="仿宋" w:eastAsia="仿宋" w:cs="仿宋"/>
          <w:sz w:val="32"/>
          <w:szCs w:val="32"/>
          <w:u w:val="single"/>
          <w:lang w:val="en-US"/>
        </w:rPr>
        <w:t>沈阳市和平区三好街24号</w:t>
      </w:r>
      <w:r>
        <w:rPr>
          <w:rFonts w:hint="eastAsia" w:ascii="仿宋" w:hAnsi="仿宋" w:eastAsia="仿宋" w:cs="仿宋"/>
          <w:sz w:val="32"/>
          <w:szCs w:val="32"/>
          <w:lang w:val="en-US"/>
        </w:rPr>
        <w:t>。比选书的格式内容详见附件。</w:t>
      </w:r>
    </w:p>
    <w:p>
      <w:pPr>
        <w:spacing w:line="360" w:lineRule="auto"/>
        <w:ind w:firstLine="642" w:firstLineChars="200"/>
        <w:rPr>
          <w:rFonts w:hint="eastAsia" w:ascii="黑体" w:hAnsi="黑体" w:eastAsia="黑体" w:cs="黑体"/>
          <w:b/>
          <w:bCs/>
          <w:sz w:val="32"/>
          <w:szCs w:val="32"/>
          <w:lang w:val="en-US"/>
        </w:rPr>
      </w:pPr>
      <w:r>
        <w:rPr>
          <w:rFonts w:hint="eastAsia" w:ascii="黑体" w:hAnsi="黑体" w:eastAsia="黑体" w:cs="黑体"/>
          <w:b/>
          <w:bCs/>
          <w:sz w:val="32"/>
          <w:szCs w:val="32"/>
          <w:lang w:val="en-US" w:eastAsia="zh-CN"/>
        </w:rPr>
        <w:t>七</w:t>
      </w:r>
      <w:r>
        <w:rPr>
          <w:rFonts w:hint="eastAsia" w:ascii="黑体" w:hAnsi="黑体" w:eastAsia="黑体" w:cs="黑体"/>
          <w:b/>
          <w:bCs/>
          <w:sz w:val="32"/>
          <w:szCs w:val="32"/>
          <w:lang w:val="en-US"/>
        </w:rPr>
        <w:t>、比选人联系方式：</w:t>
      </w:r>
    </w:p>
    <w:p>
      <w:pPr>
        <w:pStyle w:val="3"/>
        <w:spacing w:line="360" w:lineRule="auto"/>
        <w:ind w:firstLine="640" w:firstLineChars="200"/>
        <w:rPr>
          <w:rFonts w:hint="eastAsia" w:ascii="仿宋" w:hAnsi="仿宋" w:eastAsia="仿宋" w:cs="仿宋"/>
          <w:sz w:val="32"/>
          <w:szCs w:val="32"/>
          <w:u w:val="single"/>
          <w:lang w:val="en-US"/>
        </w:rPr>
      </w:pPr>
      <w:r>
        <w:rPr>
          <w:rFonts w:hint="eastAsia" w:ascii="仿宋" w:hAnsi="仿宋" w:eastAsia="仿宋" w:cs="仿宋"/>
          <w:sz w:val="32"/>
          <w:szCs w:val="32"/>
          <w:lang w:val="en-US"/>
        </w:rPr>
        <w:t>比选人：</w:t>
      </w:r>
      <w:r>
        <w:rPr>
          <w:rFonts w:hint="eastAsia" w:ascii="仿宋" w:hAnsi="仿宋" w:eastAsia="仿宋" w:cs="仿宋"/>
          <w:sz w:val="32"/>
          <w:szCs w:val="32"/>
          <w:u w:val="single"/>
          <w:lang w:val="en-US"/>
        </w:rPr>
        <w:t>辽宁省科学技术厅</w:t>
      </w:r>
    </w:p>
    <w:p>
      <w:pPr>
        <w:pStyle w:val="3"/>
        <w:spacing w:line="360" w:lineRule="auto"/>
        <w:ind w:firstLine="640" w:firstLineChars="200"/>
        <w:rPr>
          <w:rFonts w:hint="eastAsia" w:ascii="仿宋" w:hAnsi="仿宋" w:eastAsia="仿宋" w:cs="仿宋"/>
          <w:sz w:val="32"/>
          <w:szCs w:val="32"/>
          <w:lang w:val="en-US"/>
        </w:rPr>
      </w:pPr>
      <w:r>
        <w:rPr>
          <w:rFonts w:hint="eastAsia" w:ascii="仿宋" w:hAnsi="仿宋" w:eastAsia="仿宋" w:cs="仿宋"/>
          <w:sz w:val="32"/>
          <w:szCs w:val="32"/>
          <w:lang w:val="en-US"/>
        </w:rPr>
        <w:t>地  址：</w:t>
      </w:r>
      <w:r>
        <w:rPr>
          <w:rFonts w:hint="eastAsia" w:ascii="仿宋" w:hAnsi="仿宋" w:eastAsia="仿宋" w:cs="仿宋"/>
          <w:sz w:val="32"/>
          <w:szCs w:val="32"/>
          <w:u w:val="single"/>
          <w:lang w:val="en-US"/>
        </w:rPr>
        <w:t xml:space="preserve"> 沈阳市和平区三好街24号 </w:t>
      </w:r>
    </w:p>
    <w:p>
      <w:pPr>
        <w:pStyle w:val="3"/>
        <w:spacing w:line="360" w:lineRule="auto"/>
        <w:ind w:firstLine="640" w:firstLineChars="200"/>
        <w:rPr>
          <w:rFonts w:hint="eastAsia" w:ascii="仿宋" w:hAnsi="仿宋" w:eastAsia="仿宋" w:cs="仿宋"/>
          <w:sz w:val="32"/>
          <w:szCs w:val="32"/>
          <w:lang w:val="en-US"/>
        </w:rPr>
      </w:pPr>
      <w:r>
        <w:rPr>
          <w:rFonts w:hint="eastAsia" w:ascii="仿宋" w:hAnsi="仿宋" w:eastAsia="仿宋" w:cs="仿宋"/>
          <w:sz w:val="32"/>
          <w:szCs w:val="32"/>
          <w:lang w:val="en-US"/>
        </w:rPr>
        <w:t>联系人：</w:t>
      </w:r>
      <w:r>
        <w:rPr>
          <w:rFonts w:hint="eastAsia" w:ascii="仿宋" w:hAnsi="仿宋" w:eastAsia="仿宋" w:cs="仿宋"/>
          <w:sz w:val="32"/>
          <w:szCs w:val="32"/>
          <w:u w:val="single"/>
          <w:lang w:val="en-US"/>
        </w:rPr>
        <w:t xml:space="preserve">  曹先生　刘先生                  </w:t>
      </w:r>
      <w:r>
        <w:rPr>
          <w:rFonts w:hint="eastAsia" w:ascii="仿宋" w:hAnsi="仿宋" w:eastAsia="仿宋" w:cs="仿宋"/>
          <w:sz w:val="32"/>
          <w:szCs w:val="32"/>
          <w:lang w:val="en-US"/>
        </w:rPr>
        <w:t xml:space="preserve">               </w:t>
      </w:r>
    </w:p>
    <w:p>
      <w:pPr>
        <w:pStyle w:val="3"/>
        <w:spacing w:line="360" w:lineRule="auto"/>
        <w:ind w:firstLine="640" w:firstLineChars="200"/>
        <w:rPr>
          <w:rFonts w:hint="eastAsia" w:ascii="仿宋" w:hAnsi="仿宋" w:eastAsia="仿宋" w:cs="仿宋"/>
          <w:sz w:val="32"/>
          <w:szCs w:val="32"/>
          <w:lang w:val="en-US"/>
        </w:rPr>
      </w:pPr>
      <w:r>
        <w:rPr>
          <w:rFonts w:hint="eastAsia" w:ascii="仿宋" w:hAnsi="仿宋" w:eastAsia="仿宋" w:cs="仿宋"/>
          <w:sz w:val="32"/>
          <w:szCs w:val="32"/>
          <w:lang w:val="en-US"/>
        </w:rPr>
        <w:t>联系电话：</w:t>
      </w:r>
      <w:r>
        <w:rPr>
          <w:rFonts w:hint="eastAsia" w:ascii="仿宋" w:hAnsi="仿宋" w:eastAsia="仿宋" w:cs="仿宋"/>
          <w:sz w:val="32"/>
          <w:szCs w:val="32"/>
          <w:u w:val="single"/>
          <w:lang w:val="en-US"/>
        </w:rPr>
        <w:t xml:space="preserve">   23983700  　239834</w:t>
      </w:r>
      <w:r>
        <w:rPr>
          <w:rFonts w:hint="eastAsia" w:ascii="仿宋" w:hAnsi="仿宋" w:eastAsia="仿宋" w:cs="仿宋"/>
          <w:sz w:val="32"/>
          <w:szCs w:val="32"/>
          <w:u w:val="single"/>
          <w:lang w:val="en-US" w:eastAsia="zh-CN"/>
        </w:rPr>
        <w:t>23</w:t>
      </w:r>
      <w:r>
        <w:rPr>
          <w:rFonts w:hint="eastAsia" w:ascii="仿宋" w:hAnsi="仿宋" w:eastAsia="仿宋" w:cs="仿宋"/>
          <w:sz w:val="32"/>
          <w:szCs w:val="32"/>
          <w:u w:val="single"/>
          <w:lang w:val="en-US"/>
        </w:rPr>
        <w:t xml:space="preserve">     </w:t>
      </w:r>
      <w:r>
        <w:rPr>
          <w:rFonts w:hint="eastAsia" w:ascii="仿宋" w:hAnsi="仿宋" w:eastAsia="仿宋" w:cs="仿宋"/>
          <w:sz w:val="32"/>
          <w:szCs w:val="32"/>
          <w:lang w:val="en-US"/>
        </w:rPr>
        <w:t xml:space="preserve">                </w:t>
      </w:r>
    </w:p>
    <w:p>
      <w:pPr>
        <w:pStyle w:val="3"/>
        <w:spacing w:line="360" w:lineRule="auto"/>
        <w:ind w:firstLine="640" w:firstLineChars="200"/>
        <w:rPr>
          <w:rFonts w:hint="eastAsia" w:ascii="仿宋" w:hAnsi="仿宋" w:eastAsia="仿宋" w:cs="仿宋"/>
          <w:sz w:val="32"/>
          <w:szCs w:val="32"/>
          <w:u w:val="single"/>
          <w:lang w:val="en-US"/>
        </w:rPr>
      </w:pPr>
      <w:r>
        <w:rPr>
          <w:rFonts w:hint="eastAsia" w:ascii="仿宋" w:hAnsi="仿宋" w:eastAsia="仿宋" w:cs="仿宋"/>
          <w:sz w:val="32"/>
          <w:szCs w:val="32"/>
          <w:lang w:val="en-US"/>
        </w:rPr>
        <w:t>邮箱：</w:t>
      </w:r>
      <w:r>
        <w:rPr>
          <w:rFonts w:hint="eastAsia" w:ascii="仿宋" w:hAnsi="仿宋" w:eastAsia="仿宋" w:cs="仿宋"/>
          <w:sz w:val="32"/>
          <w:szCs w:val="32"/>
          <w:u w:val="single"/>
          <w:lang w:val="en-US"/>
        </w:rPr>
        <w:t xml:space="preserve">                            </w:t>
      </w:r>
    </w:p>
    <w:p>
      <w:pPr>
        <w:pStyle w:val="2"/>
        <w:rPr>
          <w:rFonts w:hint="eastAsia" w:ascii="仿宋" w:hAnsi="仿宋" w:eastAsia="仿宋" w:cs="仿宋"/>
          <w:sz w:val="32"/>
          <w:szCs w:val="32"/>
          <w:lang w:val="en-US"/>
        </w:rPr>
      </w:pPr>
    </w:p>
    <w:p>
      <w:pPr>
        <w:pStyle w:val="3"/>
        <w:spacing w:line="360" w:lineRule="auto"/>
        <w:ind w:firstLine="640" w:firstLineChars="200"/>
        <w:rPr>
          <w:rFonts w:hint="eastAsia" w:ascii="仿宋" w:hAnsi="仿宋" w:eastAsia="仿宋" w:cs="仿宋"/>
          <w:sz w:val="32"/>
          <w:szCs w:val="32"/>
          <w:lang w:val="en-US"/>
        </w:rPr>
      </w:pPr>
    </w:p>
    <w:p>
      <w:pPr>
        <w:pStyle w:val="3"/>
        <w:spacing w:line="360" w:lineRule="auto"/>
        <w:ind w:firstLine="640" w:firstLineChars="200"/>
        <w:rPr>
          <w:rFonts w:hint="eastAsia" w:ascii="仿宋" w:hAnsi="仿宋" w:eastAsia="仿宋" w:cs="仿宋"/>
          <w:sz w:val="32"/>
          <w:szCs w:val="32"/>
          <w:lang w:val="en-US"/>
        </w:rPr>
      </w:pPr>
    </w:p>
    <w:p>
      <w:pPr>
        <w:rPr>
          <w:rFonts w:hint="eastAsia" w:ascii="仿宋" w:hAnsi="仿宋" w:eastAsia="仿宋" w:cs="仿宋"/>
          <w:sz w:val="32"/>
          <w:szCs w:val="32"/>
          <w:lang w:val="en-US"/>
        </w:rPr>
      </w:pPr>
    </w:p>
    <w:p>
      <w:pPr>
        <w:pStyle w:val="2"/>
        <w:rPr>
          <w:rFonts w:hint="eastAsia" w:ascii="仿宋" w:hAnsi="仿宋" w:eastAsia="仿宋" w:cs="仿宋"/>
          <w:sz w:val="32"/>
          <w:szCs w:val="32"/>
          <w:lang w:val="en-US"/>
        </w:rPr>
      </w:pPr>
    </w:p>
    <w:p>
      <w:pPr>
        <w:pStyle w:val="3"/>
        <w:rPr>
          <w:rFonts w:hint="eastAsia" w:ascii="仿宋" w:hAnsi="仿宋" w:eastAsia="仿宋" w:cs="仿宋"/>
          <w:sz w:val="32"/>
          <w:szCs w:val="32"/>
          <w:lang w:val="en-US"/>
        </w:rPr>
      </w:pPr>
    </w:p>
    <w:p>
      <w:pPr>
        <w:rPr>
          <w:rFonts w:hint="eastAsia" w:ascii="仿宋" w:hAnsi="仿宋" w:eastAsia="仿宋" w:cs="仿宋"/>
          <w:sz w:val="32"/>
          <w:szCs w:val="32"/>
          <w:lang w:val="en-US"/>
        </w:rPr>
      </w:pPr>
    </w:p>
    <w:p>
      <w:pPr>
        <w:pStyle w:val="2"/>
        <w:rPr>
          <w:rFonts w:hint="eastAsia" w:ascii="仿宋" w:hAnsi="仿宋" w:eastAsia="仿宋" w:cs="仿宋"/>
          <w:sz w:val="32"/>
          <w:szCs w:val="32"/>
          <w:lang w:val="en-US"/>
        </w:rPr>
      </w:pPr>
    </w:p>
    <w:p>
      <w:pPr>
        <w:pStyle w:val="3"/>
        <w:rPr>
          <w:rFonts w:hint="eastAsia" w:ascii="仿宋" w:hAnsi="仿宋" w:eastAsia="仿宋" w:cs="仿宋"/>
          <w:sz w:val="32"/>
          <w:szCs w:val="32"/>
          <w:lang w:val="en-US"/>
        </w:rPr>
      </w:pPr>
    </w:p>
    <w:p>
      <w:pPr>
        <w:rPr>
          <w:rFonts w:hint="eastAsia" w:ascii="仿宋" w:hAnsi="仿宋" w:eastAsia="仿宋" w:cs="仿宋"/>
          <w:sz w:val="32"/>
          <w:szCs w:val="32"/>
          <w:lang w:val="en-US"/>
        </w:rPr>
      </w:pPr>
    </w:p>
    <w:p>
      <w:pPr>
        <w:pStyle w:val="2"/>
        <w:rPr>
          <w:rFonts w:hint="eastAsia" w:ascii="仿宋" w:hAnsi="仿宋" w:eastAsia="仿宋" w:cs="仿宋"/>
          <w:sz w:val="32"/>
          <w:szCs w:val="32"/>
          <w:lang w:val="en-US"/>
        </w:rPr>
      </w:pPr>
    </w:p>
    <w:p>
      <w:pPr>
        <w:pStyle w:val="3"/>
        <w:rPr>
          <w:rFonts w:hint="eastAsia" w:ascii="仿宋" w:hAnsi="仿宋" w:eastAsia="仿宋" w:cs="仿宋"/>
          <w:sz w:val="32"/>
          <w:szCs w:val="32"/>
          <w:lang w:val="en-US"/>
        </w:rPr>
      </w:pPr>
    </w:p>
    <w:p>
      <w:pPr>
        <w:rPr>
          <w:rFonts w:hint="eastAsia" w:ascii="仿宋" w:hAnsi="仿宋" w:eastAsia="仿宋" w:cs="仿宋"/>
          <w:sz w:val="32"/>
          <w:szCs w:val="32"/>
          <w:lang w:val="en-US"/>
        </w:rPr>
      </w:pPr>
    </w:p>
    <w:p>
      <w:pPr>
        <w:pStyle w:val="2"/>
        <w:rPr>
          <w:rFonts w:hint="eastAsia" w:ascii="仿宋" w:hAnsi="仿宋" w:eastAsia="仿宋" w:cs="仿宋"/>
          <w:sz w:val="32"/>
          <w:szCs w:val="32"/>
          <w:lang w:val="en-US"/>
        </w:rPr>
      </w:pPr>
    </w:p>
    <w:p>
      <w:pPr>
        <w:pStyle w:val="3"/>
        <w:rPr>
          <w:rFonts w:hint="eastAsia"/>
          <w:lang w:val="en-US"/>
        </w:rPr>
      </w:pPr>
    </w:p>
    <w:p>
      <w:pPr>
        <w:pStyle w:val="3"/>
        <w:spacing w:line="360" w:lineRule="auto"/>
        <w:ind w:firstLine="640" w:firstLineChars="200"/>
        <w:rPr>
          <w:rFonts w:hint="eastAsia" w:ascii="仿宋" w:hAnsi="仿宋" w:eastAsia="仿宋" w:cs="仿宋"/>
          <w:sz w:val="32"/>
          <w:szCs w:val="32"/>
          <w:lang w:val="en-US"/>
        </w:rPr>
      </w:pPr>
    </w:p>
    <w:p>
      <w:pPr>
        <w:pStyle w:val="3"/>
        <w:spacing w:line="360" w:lineRule="auto"/>
        <w:ind w:left="0" w:leftChars="0" w:firstLine="0" w:firstLineChars="0"/>
        <w:rPr>
          <w:rFonts w:hint="eastAsia" w:ascii="宋体" w:hAnsi="宋体" w:eastAsia="宋体" w:cs="宋体"/>
          <w:sz w:val="32"/>
          <w:szCs w:val="32"/>
        </w:rPr>
      </w:pPr>
      <w:r>
        <w:rPr>
          <w:rFonts w:hint="eastAsia" w:ascii="宋体" w:hAnsi="宋体" w:eastAsia="宋体" w:cs="宋体"/>
          <w:sz w:val="32"/>
          <w:szCs w:val="32"/>
          <w:lang w:val="en-US"/>
        </w:rPr>
        <w:t>附件</w:t>
      </w:r>
    </w:p>
    <w:p>
      <w:pPr>
        <w:pStyle w:val="2"/>
        <w:rPr>
          <w:rFonts w:hint="eastAsia" w:ascii="宋体" w:hAnsi="宋体" w:eastAsia="宋体" w:cs="宋体"/>
          <w:sz w:val="44"/>
          <w:szCs w:val="44"/>
        </w:rPr>
      </w:pPr>
    </w:p>
    <w:p>
      <w:pPr>
        <w:pStyle w:val="3"/>
        <w:rPr>
          <w:rFonts w:hint="eastAsia" w:ascii="宋体" w:hAnsi="宋体" w:eastAsia="宋体" w:cs="宋体"/>
          <w:sz w:val="44"/>
          <w:szCs w:val="44"/>
        </w:rPr>
      </w:pPr>
    </w:p>
    <w:p>
      <w:pPr>
        <w:rPr>
          <w:rFonts w:hint="eastAsia" w:ascii="宋体" w:hAnsi="宋体" w:eastAsia="宋体" w:cs="宋体"/>
          <w:sz w:val="44"/>
          <w:szCs w:val="44"/>
        </w:rPr>
      </w:pPr>
    </w:p>
    <w:p>
      <w:pPr>
        <w:spacing w:after="156" w:afterLines="50"/>
        <w:jc w:val="center"/>
        <w:rPr>
          <w:rFonts w:hint="eastAsia" w:ascii="宋体" w:hAnsi="宋体" w:eastAsia="宋体" w:cs="宋体"/>
          <w:b/>
          <w:bCs/>
          <w:sz w:val="44"/>
          <w:szCs w:val="44"/>
        </w:rPr>
      </w:pPr>
      <w:r>
        <w:rPr>
          <w:rFonts w:hint="eastAsia" w:ascii="宋体" w:hAnsi="宋体" w:eastAsia="宋体" w:cs="宋体"/>
          <w:b/>
          <w:bCs/>
          <w:sz w:val="44"/>
          <w:szCs w:val="44"/>
        </w:rPr>
        <w:t>辽宁省科学技术厅办公楼维修项目</w:t>
      </w:r>
    </w:p>
    <w:p>
      <w:pPr>
        <w:spacing w:after="156" w:afterLines="50"/>
        <w:jc w:val="center"/>
        <w:rPr>
          <w:rFonts w:hint="eastAsia" w:ascii="宋体" w:hAnsi="宋体" w:eastAsia="宋体" w:cs="宋体"/>
          <w:b/>
          <w:bCs/>
          <w:sz w:val="44"/>
          <w:szCs w:val="44"/>
        </w:rPr>
      </w:pPr>
      <w:r>
        <w:rPr>
          <w:rFonts w:hint="eastAsia" w:ascii="宋体" w:hAnsi="宋体" w:eastAsia="宋体" w:cs="宋体"/>
          <w:b/>
          <w:bCs/>
          <w:sz w:val="44"/>
          <w:szCs w:val="44"/>
        </w:rPr>
        <w:t>采购</w:t>
      </w:r>
      <w:r>
        <w:rPr>
          <w:rFonts w:hint="eastAsia" w:ascii="宋体" w:hAnsi="宋体" w:eastAsia="宋体" w:cs="宋体"/>
          <w:b/>
          <w:bCs/>
          <w:sz w:val="44"/>
          <w:szCs w:val="44"/>
          <w:lang w:val="en-US" w:eastAsia="zh-CN"/>
        </w:rPr>
        <w:t>监理服务</w:t>
      </w:r>
      <w:r>
        <w:rPr>
          <w:rFonts w:hint="eastAsia" w:ascii="宋体" w:hAnsi="宋体" w:eastAsia="宋体" w:cs="宋体"/>
          <w:b/>
          <w:bCs/>
          <w:sz w:val="44"/>
          <w:szCs w:val="44"/>
        </w:rPr>
        <w:t>比选申请书</w:t>
      </w:r>
    </w:p>
    <w:p>
      <w:pPr>
        <w:jc w:val="center"/>
        <w:rPr>
          <w:rFonts w:hint="eastAsia" w:ascii="宋体" w:hAnsi="宋体" w:eastAsia="宋体" w:cs="宋体"/>
          <w:b/>
          <w:bCs/>
          <w:sz w:val="44"/>
          <w:szCs w:val="44"/>
        </w:rPr>
      </w:pPr>
    </w:p>
    <w:p>
      <w:pPr>
        <w:jc w:val="center"/>
        <w:rPr>
          <w:rFonts w:hint="eastAsia" w:ascii="宋体" w:hAnsi="宋体" w:eastAsia="宋体" w:cs="宋体"/>
          <w:b/>
          <w:bCs/>
          <w:sz w:val="44"/>
          <w:szCs w:val="44"/>
        </w:rPr>
      </w:pPr>
    </w:p>
    <w:p>
      <w:pPr>
        <w:pStyle w:val="2"/>
        <w:rPr>
          <w:rFonts w:hint="eastAsia"/>
        </w:rPr>
      </w:pPr>
    </w:p>
    <w:p>
      <w:pPr>
        <w:jc w:val="center"/>
        <w:rPr>
          <w:rFonts w:hint="eastAsia" w:ascii="宋体" w:hAnsi="宋体" w:eastAsia="宋体" w:cs="宋体"/>
          <w:b/>
          <w:bCs/>
          <w:sz w:val="32"/>
          <w:szCs w:val="32"/>
        </w:rPr>
      </w:pPr>
    </w:p>
    <w:p>
      <w:pPr>
        <w:jc w:val="center"/>
        <w:rPr>
          <w:rFonts w:hint="eastAsia" w:ascii="宋体" w:hAnsi="宋体" w:eastAsia="宋体" w:cs="宋体"/>
          <w:b/>
          <w:bCs/>
          <w:sz w:val="32"/>
          <w:szCs w:val="32"/>
        </w:rPr>
      </w:pPr>
    </w:p>
    <w:p>
      <w:pPr>
        <w:jc w:val="center"/>
        <w:rPr>
          <w:rFonts w:hint="eastAsia" w:ascii="宋体" w:hAnsi="宋体" w:eastAsia="宋体" w:cs="宋体"/>
          <w:b/>
          <w:bCs/>
          <w:sz w:val="32"/>
          <w:szCs w:val="32"/>
        </w:rPr>
      </w:pPr>
    </w:p>
    <w:p>
      <w:pPr>
        <w:pStyle w:val="2"/>
        <w:rPr>
          <w:rFonts w:hint="eastAsia"/>
          <w:sz w:val="32"/>
          <w:szCs w:val="32"/>
        </w:rPr>
      </w:pPr>
    </w:p>
    <w:p>
      <w:pPr>
        <w:ind w:left="0" w:leftChars="0" w:firstLine="1480" w:firstLineChars="0"/>
        <w:rPr>
          <w:rFonts w:hint="eastAsia" w:ascii="宋体" w:hAnsi="宋体" w:eastAsia="宋体" w:cs="宋体"/>
          <w:b/>
          <w:bCs/>
          <w:spacing w:val="-10"/>
          <w:sz w:val="32"/>
          <w:szCs w:val="32"/>
        </w:rPr>
      </w:pPr>
      <w:r>
        <w:rPr>
          <w:rFonts w:hint="eastAsia" w:ascii="宋体" w:hAnsi="宋体" w:eastAsia="宋体" w:cs="宋体"/>
          <w:b/>
          <w:bCs/>
          <w:spacing w:val="-10"/>
          <w:sz w:val="32"/>
          <w:szCs w:val="32"/>
        </w:rPr>
        <w:t>比选人：辽宁省科学技术厅</w:t>
      </w:r>
    </w:p>
    <w:p>
      <w:pPr>
        <w:ind w:left="0" w:leftChars="0" w:firstLine="1480" w:firstLineChars="0"/>
        <w:rPr>
          <w:rFonts w:hint="eastAsia" w:ascii="宋体" w:hAnsi="宋体" w:eastAsia="宋体" w:cs="宋体"/>
          <w:b/>
          <w:bCs/>
          <w:sz w:val="32"/>
          <w:szCs w:val="32"/>
        </w:rPr>
      </w:pPr>
      <w:r>
        <w:rPr>
          <w:rFonts w:hint="eastAsia" w:ascii="宋体" w:hAnsi="宋体" w:eastAsia="宋体" w:cs="宋体"/>
          <w:b/>
          <w:bCs/>
          <w:sz w:val="32"/>
          <w:szCs w:val="32"/>
        </w:rPr>
        <w:t>申请人：</w:t>
      </w:r>
    </w:p>
    <w:p>
      <w:pPr>
        <w:ind w:left="0" w:leftChars="0" w:firstLine="1480" w:firstLineChars="0"/>
        <w:rPr>
          <w:rFonts w:hint="eastAsia" w:ascii="宋体" w:hAnsi="宋体" w:eastAsia="宋体" w:cs="宋体"/>
          <w:b/>
          <w:bCs/>
          <w:sz w:val="32"/>
          <w:szCs w:val="32"/>
        </w:rPr>
      </w:pPr>
      <w:r>
        <w:rPr>
          <w:rFonts w:hint="eastAsia" w:ascii="宋体" w:hAnsi="宋体" w:eastAsia="宋体" w:cs="宋体"/>
          <w:b/>
          <w:bCs/>
          <w:sz w:val="32"/>
          <w:szCs w:val="32"/>
        </w:rPr>
        <w:t>联系人：</w:t>
      </w:r>
    </w:p>
    <w:p>
      <w:pPr>
        <w:ind w:left="0" w:leftChars="0" w:firstLine="1480" w:firstLineChars="0"/>
        <w:rPr>
          <w:rFonts w:hint="eastAsia" w:ascii="宋体" w:hAnsi="宋体" w:eastAsia="宋体" w:cs="宋体"/>
          <w:b/>
          <w:bCs/>
          <w:sz w:val="32"/>
          <w:szCs w:val="32"/>
        </w:rPr>
      </w:pPr>
      <w:r>
        <w:rPr>
          <w:rFonts w:hint="eastAsia" w:ascii="宋体" w:hAnsi="宋体" w:eastAsia="宋体" w:cs="宋体"/>
          <w:b/>
          <w:bCs/>
          <w:sz w:val="32"/>
          <w:szCs w:val="32"/>
        </w:rPr>
        <w:t>联系电话：</w:t>
      </w:r>
    </w:p>
    <w:p>
      <w:pPr>
        <w:ind w:firstLine="2875" w:firstLineChars="895"/>
        <w:rPr>
          <w:rFonts w:hint="eastAsia" w:ascii="宋体" w:hAnsi="宋体" w:eastAsia="宋体" w:cs="宋体"/>
          <w:b/>
          <w:bCs/>
          <w:sz w:val="32"/>
          <w:szCs w:val="32"/>
        </w:rPr>
      </w:pPr>
      <w:r>
        <w:rPr>
          <w:rFonts w:hint="eastAsia" w:ascii="宋体" w:hAnsi="宋体" w:eastAsia="宋体" w:cs="宋体"/>
          <w:b/>
          <w:bCs/>
          <w:sz w:val="32"/>
          <w:szCs w:val="32"/>
        </w:rPr>
        <w:t>2023年  月  日</w:t>
      </w:r>
    </w:p>
    <w:p>
      <w:pPr>
        <w:ind w:firstLine="2864" w:firstLineChars="895"/>
        <w:rPr>
          <w:rFonts w:hint="eastAsia" w:ascii="仿宋" w:hAnsi="仿宋" w:eastAsia="仿宋" w:cs="仿宋"/>
          <w:sz w:val="32"/>
          <w:szCs w:val="32"/>
        </w:rPr>
      </w:pPr>
    </w:p>
    <w:p>
      <w:pPr>
        <w:pStyle w:val="2"/>
        <w:rPr>
          <w:rFonts w:hint="eastAsia" w:ascii="仿宋" w:hAnsi="仿宋" w:eastAsia="仿宋" w:cs="仿宋"/>
          <w:sz w:val="32"/>
          <w:szCs w:val="32"/>
        </w:rPr>
      </w:pPr>
    </w:p>
    <w:p>
      <w:pPr>
        <w:pStyle w:val="3"/>
        <w:rPr>
          <w:rFonts w:hint="eastAsia" w:ascii="仿宋" w:hAnsi="仿宋" w:eastAsia="仿宋" w:cs="仿宋"/>
          <w:sz w:val="32"/>
          <w:szCs w:val="32"/>
        </w:rPr>
      </w:pPr>
    </w:p>
    <w:p>
      <w:pPr>
        <w:rPr>
          <w:rFonts w:hint="eastAsia" w:ascii="仿宋" w:hAnsi="仿宋" w:eastAsia="仿宋" w:cs="仿宋"/>
          <w:sz w:val="32"/>
          <w:szCs w:val="32"/>
        </w:rPr>
      </w:pPr>
    </w:p>
    <w:p>
      <w:pPr>
        <w:pStyle w:val="2"/>
        <w:rPr>
          <w:rFonts w:hint="eastAsia"/>
          <w:sz w:val="32"/>
          <w:szCs w:val="32"/>
        </w:rPr>
      </w:pPr>
    </w:p>
    <w:p>
      <w:pPr>
        <w:spacing w:after="468" w:afterLines="150" w:line="520" w:lineRule="exact"/>
        <w:jc w:val="center"/>
        <w:outlineLvl w:val="0"/>
        <w:rPr>
          <w:rFonts w:hint="eastAsia" w:ascii="宋体" w:hAnsi="宋体" w:eastAsia="宋体" w:cs="宋体"/>
          <w:b/>
          <w:sz w:val="44"/>
          <w:szCs w:val="44"/>
        </w:rPr>
      </w:pPr>
      <w:r>
        <w:rPr>
          <w:rFonts w:hint="eastAsia" w:ascii="宋体" w:hAnsi="宋体" w:eastAsia="宋体" w:cs="宋体"/>
          <w:b/>
          <w:sz w:val="44"/>
          <w:szCs w:val="44"/>
        </w:rPr>
        <w:t>一、授权委托书</w:t>
      </w:r>
    </w:p>
    <w:p>
      <w:pPr>
        <w:spacing w:line="620" w:lineRule="exact"/>
        <w:ind w:firstLine="640" w:firstLineChars="200"/>
        <w:rPr>
          <w:rFonts w:hint="eastAsia" w:ascii="仿宋" w:hAnsi="仿宋" w:eastAsia="仿宋" w:cs="仿宋"/>
          <w:sz w:val="32"/>
          <w:szCs w:val="32"/>
          <w:u w:val="single"/>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（姓名）系</w:t>
      </w:r>
      <w:r>
        <w:rPr>
          <w:rFonts w:hint="eastAsia" w:ascii="仿宋" w:hAnsi="仿宋" w:eastAsia="仿宋" w:cs="仿宋"/>
          <w:sz w:val="32"/>
          <w:szCs w:val="32"/>
          <w:u w:val="single"/>
        </w:rPr>
        <w:t xml:space="preserve">           </w:t>
      </w:r>
      <w:r>
        <w:rPr>
          <w:rFonts w:hint="eastAsia" w:ascii="仿宋" w:hAnsi="仿宋" w:eastAsia="仿宋" w:cs="仿宋"/>
          <w:sz w:val="32"/>
          <w:szCs w:val="32"/>
        </w:rPr>
        <w:t>（申请人名称）的法定代表人，现委托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（姓名）为我方代理人，以我方名义签署</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（项目名称）比选申请书、签</w:t>
      </w:r>
      <w:r>
        <w:rPr>
          <w:rFonts w:hint="eastAsia" w:ascii="仿宋" w:hAnsi="仿宋" w:eastAsia="仿宋" w:cs="仿宋"/>
          <w:sz w:val="32"/>
          <w:szCs w:val="32"/>
          <w:lang w:eastAsia="zh-CN"/>
        </w:rPr>
        <w:t>订</w:t>
      </w:r>
      <w:bookmarkStart w:id="0" w:name="_GoBack"/>
      <w:bookmarkEnd w:id="0"/>
      <w:r>
        <w:rPr>
          <w:rFonts w:hint="eastAsia" w:ascii="仿宋" w:hAnsi="仿宋" w:eastAsia="仿宋" w:cs="仿宋"/>
          <w:sz w:val="32"/>
          <w:szCs w:val="32"/>
        </w:rPr>
        <w:t>合同和处理有关事宜，其法律后果由我方承担。</w:t>
      </w:r>
    </w:p>
    <w:p>
      <w:pPr>
        <w:spacing w:line="6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代理人无转委托权。</w:t>
      </w:r>
    </w:p>
    <w:p>
      <w:pPr>
        <w:spacing w:line="660" w:lineRule="exact"/>
        <w:ind w:firstLine="640" w:firstLineChars="200"/>
        <w:rPr>
          <w:rFonts w:hint="eastAsia" w:ascii="仿宋" w:hAnsi="仿宋" w:eastAsia="仿宋" w:cs="仿宋"/>
          <w:sz w:val="32"/>
          <w:szCs w:val="32"/>
          <w:u w:val="single"/>
        </w:rPr>
      </w:pPr>
      <w:r>
        <w:rPr>
          <w:rFonts w:hint="eastAsia" w:ascii="仿宋" w:hAnsi="仿宋" w:eastAsia="仿宋" w:cs="仿宋"/>
          <w:sz w:val="32"/>
          <w:szCs w:val="32"/>
        </w:rPr>
        <w:t>代理人姓名：</w:t>
      </w:r>
      <w:r>
        <w:rPr>
          <w:rFonts w:hint="eastAsia" w:ascii="仿宋" w:hAnsi="仿宋" w:eastAsia="仿宋" w:cs="仿宋"/>
          <w:sz w:val="32"/>
          <w:szCs w:val="32"/>
          <w:u w:val="single"/>
        </w:rPr>
        <w:t xml:space="preserve">     </w:t>
      </w:r>
      <w:r>
        <w:rPr>
          <w:rFonts w:hint="eastAsia" w:ascii="仿宋" w:hAnsi="仿宋" w:eastAsia="仿宋" w:cs="仿宋"/>
          <w:sz w:val="32"/>
          <w:szCs w:val="32"/>
        </w:rPr>
        <w:t>性别：</w:t>
      </w:r>
      <w:r>
        <w:rPr>
          <w:rFonts w:hint="eastAsia" w:ascii="仿宋" w:hAnsi="仿宋" w:eastAsia="仿宋" w:cs="仿宋"/>
          <w:sz w:val="32"/>
          <w:szCs w:val="32"/>
          <w:u w:val="single"/>
        </w:rPr>
        <w:t xml:space="preserve">    </w:t>
      </w:r>
      <w:r>
        <w:rPr>
          <w:rFonts w:hint="eastAsia" w:ascii="仿宋" w:hAnsi="仿宋" w:eastAsia="仿宋" w:cs="仿宋"/>
          <w:sz w:val="32"/>
          <w:szCs w:val="32"/>
        </w:rPr>
        <w:t>职称：</w:t>
      </w:r>
      <w:r>
        <w:rPr>
          <w:rFonts w:hint="eastAsia" w:ascii="仿宋" w:hAnsi="仿宋" w:eastAsia="仿宋" w:cs="仿宋"/>
          <w:sz w:val="32"/>
          <w:szCs w:val="32"/>
          <w:u w:val="single"/>
        </w:rPr>
        <w:t xml:space="preserve">     </w:t>
      </w:r>
    </w:p>
    <w:p>
      <w:pPr>
        <w:spacing w:line="660" w:lineRule="exact"/>
        <w:ind w:firstLine="640" w:firstLineChars="200"/>
        <w:rPr>
          <w:rFonts w:hint="eastAsia" w:ascii="仿宋" w:hAnsi="仿宋" w:eastAsia="仿宋" w:cs="仿宋"/>
          <w:sz w:val="32"/>
          <w:szCs w:val="32"/>
          <w:u w:val="single"/>
        </w:rPr>
      </w:pPr>
      <w:r>
        <w:rPr>
          <w:rFonts w:hint="eastAsia" w:ascii="仿宋" w:hAnsi="仿宋" w:eastAsia="仿宋" w:cs="仿宋"/>
          <w:sz w:val="32"/>
          <w:szCs w:val="32"/>
        </w:rPr>
        <w:t>单      位：</w:t>
      </w:r>
      <w:r>
        <w:rPr>
          <w:rFonts w:hint="eastAsia" w:ascii="仿宋" w:hAnsi="仿宋" w:eastAsia="仿宋" w:cs="仿宋"/>
          <w:sz w:val="32"/>
          <w:szCs w:val="32"/>
          <w:u w:val="single"/>
        </w:rPr>
        <w:t xml:space="preserve">                          </w:t>
      </w:r>
    </w:p>
    <w:p>
      <w:pPr>
        <w:spacing w:line="660" w:lineRule="exact"/>
        <w:ind w:firstLine="640" w:firstLineChars="200"/>
        <w:rPr>
          <w:rFonts w:hint="eastAsia" w:ascii="仿宋" w:hAnsi="仿宋" w:eastAsia="仿宋" w:cs="仿宋"/>
          <w:sz w:val="32"/>
          <w:szCs w:val="32"/>
          <w:u w:val="single"/>
        </w:rPr>
      </w:pPr>
      <w:r>
        <w:rPr>
          <w:rFonts w:hint="eastAsia" w:ascii="仿宋" w:hAnsi="仿宋" w:eastAsia="仿宋" w:cs="仿宋"/>
          <w:sz w:val="32"/>
          <w:szCs w:val="32"/>
        </w:rPr>
        <w:t>部      门：</w:t>
      </w:r>
      <w:r>
        <w:rPr>
          <w:rFonts w:hint="eastAsia" w:ascii="仿宋" w:hAnsi="仿宋" w:eastAsia="仿宋" w:cs="仿宋"/>
          <w:sz w:val="32"/>
          <w:szCs w:val="32"/>
          <w:u w:val="single"/>
        </w:rPr>
        <w:t xml:space="preserve">                          </w:t>
      </w:r>
    </w:p>
    <w:p>
      <w:pPr>
        <w:spacing w:line="6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职      务：</w:t>
      </w:r>
      <w:r>
        <w:rPr>
          <w:rFonts w:hint="eastAsia" w:ascii="仿宋" w:hAnsi="仿宋" w:eastAsia="仿宋" w:cs="仿宋"/>
          <w:sz w:val="32"/>
          <w:szCs w:val="32"/>
          <w:u w:val="single"/>
        </w:rPr>
        <w:t xml:space="preserve">                          </w:t>
      </w:r>
    </w:p>
    <w:p>
      <w:pPr>
        <w:spacing w:line="6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身份证号码：</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w:t>
      </w:r>
    </w:p>
    <w:p>
      <w:pPr>
        <w:spacing w:line="6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附：委托代理人身份证复印件</w:t>
      </w:r>
    </w:p>
    <w:p>
      <w:pPr>
        <w:spacing w:line="240" w:lineRule="atLeast"/>
        <w:rPr>
          <w:rFonts w:hint="eastAsia" w:ascii="仿宋" w:hAnsi="仿宋" w:eastAsia="仿宋" w:cs="仿宋"/>
          <w:sz w:val="32"/>
          <w:szCs w:val="32"/>
        </w:rPr>
      </w:pPr>
      <w:r>
        <w:rPr>
          <w:rFonts w:hint="eastAsia" w:ascii="仿宋" w:hAnsi="仿宋" w:eastAsia="仿宋" w:cs="仿宋"/>
          <w:sz w:val="32"/>
          <w:szCs w:val="32"/>
        </w:rPr>
        <w:t xml:space="preserve">    </w:t>
      </w:r>
    </w:p>
    <w:p>
      <w:pPr>
        <w:spacing w:line="240" w:lineRule="atLeast"/>
        <w:ind w:firstLine="640" w:firstLineChars="200"/>
        <w:jc w:val="left"/>
        <w:rPr>
          <w:rFonts w:hint="eastAsia" w:ascii="仿宋" w:hAnsi="仿宋" w:eastAsia="仿宋" w:cs="仿宋"/>
          <w:sz w:val="32"/>
          <w:szCs w:val="32"/>
          <w:u w:val="single"/>
        </w:rPr>
      </w:pPr>
      <w:r>
        <w:rPr>
          <w:rFonts w:hint="eastAsia" w:ascii="仿宋" w:hAnsi="仿宋" w:eastAsia="仿宋" w:cs="仿宋"/>
          <w:sz w:val="32"/>
          <w:szCs w:val="32"/>
        </w:rPr>
        <w:t>申  请  人：</w:t>
      </w:r>
      <w:r>
        <w:rPr>
          <w:rFonts w:hint="eastAsia" w:ascii="仿宋" w:hAnsi="仿宋" w:eastAsia="仿宋" w:cs="仿宋"/>
          <w:sz w:val="32"/>
          <w:szCs w:val="32"/>
          <w:u w:val="single"/>
        </w:rPr>
        <w:t xml:space="preserve">            （盖投标人单位公章）</w:t>
      </w:r>
    </w:p>
    <w:p>
      <w:pPr>
        <w:spacing w:line="660" w:lineRule="exact"/>
        <w:ind w:firstLine="640" w:firstLineChars="200"/>
        <w:jc w:val="left"/>
        <w:rPr>
          <w:rFonts w:hint="eastAsia" w:ascii="仿宋" w:hAnsi="仿宋" w:eastAsia="仿宋" w:cs="仿宋"/>
          <w:sz w:val="32"/>
          <w:szCs w:val="32"/>
          <w:u w:val="single"/>
        </w:rPr>
      </w:pPr>
      <w:r>
        <w:rPr>
          <w:rFonts w:hint="eastAsia" w:ascii="仿宋" w:hAnsi="仿宋" w:eastAsia="仿宋" w:cs="仿宋"/>
          <w:sz w:val="32"/>
          <w:szCs w:val="32"/>
        </w:rPr>
        <w:t>法定代表人：</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（签字）</w:t>
      </w:r>
    </w:p>
    <w:p>
      <w:pPr>
        <w:spacing w:line="660" w:lineRule="exact"/>
        <w:ind w:firstLine="640" w:firstLineChars="200"/>
        <w:jc w:val="left"/>
        <w:rPr>
          <w:rFonts w:hint="eastAsia" w:ascii="仿宋" w:hAnsi="仿宋" w:eastAsia="仿宋" w:cs="仿宋"/>
          <w:sz w:val="32"/>
          <w:szCs w:val="32"/>
          <w:u w:val="single"/>
        </w:rPr>
      </w:pPr>
      <w:r>
        <w:rPr>
          <w:rFonts w:hint="eastAsia" w:ascii="仿宋" w:hAnsi="仿宋" w:eastAsia="仿宋" w:cs="仿宋"/>
          <w:sz w:val="32"/>
          <w:szCs w:val="32"/>
        </w:rPr>
        <w:t>委托代理人：</w:t>
      </w:r>
      <w:r>
        <w:rPr>
          <w:rFonts w:hint="eastAsia" w:ascii="仿宋" w:hAnsi="仿宋" w:eastAsia="仿宋" w:cs="仿宋"/>
          <w:sz w:val="32"/>
          <w:szCs w:val="32"/>
          <w:u w:val="single"/>
        </w:rPr>
        <w:t xml:space="preserve">                        （签字）</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pPr>
        <w:ind w:firstLine="840" w:firstLineChars="300"/>
        <w:jc w:val="left"/>
        <w:rPr>
          <w:rFonts w:hint="eastAsia" w:ascii="仿宋" w:hAnsi="仿宋" w:eastAsia="仿宋" w:cs="仿宋"/>
          <w:sz w:val="28"/>
          <w:szCs w:val="24"/>
        </w:rPr>
      </w:pPr>
    </w:p>
    <w:p>
      <w:pPr>
        <w:ind w:firstLine="840" w:firstLineChars="300"/>
        <w:rPr>
          <w:rFonts w:hint="eastAsia" w:ascii="仿宋" w:hAnsi="仿宋" w:eastAsia="仿宋" w:cs="仿宋"/>
          <w:sz w:val="28"/>
          <w:szCs w:val="24"/>
        </w:rPr>
      </w:pPr>
    </w:p>
    <w:p>
      <w:pPr>
        <w:jc w:val="center"/>
        <w:rPr>
          <w:rFonts w:hint="eastAsia" w:ascii="宋体" w:hAnsi="宋体" w:eastAsia="宋体" w:cs="宋体"/>
          <w:b/>
          <w:sz w:val="44"/>
          <w:szCs w:val="44"/>
        </w:rPr>
      </w:pPr>
      <w:r>
        <w:rPr>
          <w:rFonts w:hint="eastAsia" w:ascii="仿宋" w:hAnsi="仿宋" w:eastAsia="仿宋" w:cs="仿宋"/>
          <w:b/>
          <w:sz w:val="36"/>
          <w:szCs w:val="24"/>
        </w:rPr>
        <w:br w:type="page"/>
      </w:r>
      <w:r>
        <w:rPr>
          <w:rFonts w:hint="eastAsia" w:ascii="宋体" w:hAnsi="宋体" w:eastAsia="宋体" w:cs="宋体"/>
          <w:b/>
          <w:sz w:val="44"/>
          <w:szCs w:val="44"/>
        </w:rPr>
        <w:t>二、报价函</w:t>
      </w:r>
    </w:p>
    <w:p>
      <w:pPr>
        <w:spacing w:line="620" w:lineRule="exact"/>
        <w:rPr>
          <w:rFonts w:hint="eastAsia" w:ascii="仿宋" w:hAnsi="仿宋" w:eastAsia="仿宋" w:cs="仿宋"/>
          <w:sz w:val="32"/>
          <w:szCs w:val="32"/>
        </w:rPr>
      </w:pPr>
      <w:r>
        <w:rPr>
          <w:rFonts w:hint="eastAsia" w:ascii="仿宋" w:hAnsi="仿宋" w:eastAsia="仿宋" w:cs="仿宋"/>
          <w:sz w:val="32"/>
          <w:szCs w:val="32"/>
          <w:u w:val="single"/>
        </w:rPr>
        <w:t xml:space="preserve">           </w:t>
      </w:r>
      <w:r>
        <w:rPr>
          <w:rFonts w:hint="eastAsia" w:ascii="仿宋" w:hAnsi="仿宋" w:eastAsia="仿宋" w:cs="仿宋"/>
          <w:sz w:val="32"/>
          <w:szCs w:val="32"/>
        </w:rPr>
        <w:t>（比选人名称）：</w:t>
      </w:r>
    </w:p>
    <w:p>
      <w:pPr>
        <w:spacing w:line="6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1、我方已仔细研究了</w:t>
      </w:r>
      <w:r>
        <w:rPr>
          <w:rFonts w:hint="eastAsia" w:ascii="仿宋" w:hAnsi="仿宋" w:eastAsia="仿宋" w:cs="仿宋"/>
          <w:sz w:val="32"/>
          <w:szCs w:val="32"/>
          <w:u w:val="single"/>
        </w:rPr>
        <w:t xml:space="preserve">         </w:t>
      </w:r>
      <w:r>
        <w:rPr>
          <w:rFonts w:hint="eastAsia" w:ascii="仿宋" w:hAnsi="仿宋" w:eastAsia="仿宋" w:cs="仿宋"/>
          <w:sz w:val="32"/>
          <w:szCs w:val="32"/>
        </w:rPr>
        <w:t>（项目名称）比选的全部内容，愿意按国家</w:t>
      </w:r>
      <w:r>
        <w:rPr>
          <w:rFonts w:hint="eastAsia" w:ascii="仿宋" w:hAnsi="仿宋" w:eastAsia="仿宋" w:cs="仿宋"/>
          <w:sz w:val="32"/>
          <w:szCs w:val="32"/>
          <w:lang w:val="en-US" w:eastAsia="zh-CN"/>
        </w:rPr>
        <w:t>工程建设监理</w:t>
      </w:r>
      <w:r>
        <w:rPr>
          <w:rFonts w:hint="eastAsia" w:ascii="仿宋" w:hAnsi="仿宋" w:eastAsia="仿宋" w:cs="仿宋"/>
          <w:sz w:val="32"/>
          <w:szCs w:val="32"/>
        </w:rPr>
        <w:t>收费标准（[200</w:t>
      </w:r>
      <w:r>
        <w:rPr>
          <w:rFonts w:hint="eastAsia" w:ascii="仿宋" w:hAnsi="仿宋" w:eastAsia="仿宋" w:cs="仿宋"/>
          <w:sz w:val="32"/>
          <w:szCs w:val="32"/>
          <w:lang w:val="en-US" w:eastAsia="zh-CN"/>
        </w:rPr>
        <w:t>7</w:t>
      </w:r>
      <w:r>
        <w:rPr>
          <w:rFonts w:hint="eastAsia" w:ascii="仿宋" w:hAnsi="仿宋" w:eastAsia="仿宋" w:cs="仿宋"/>
          <w:sz w:val="32"/>
          <w:szCs w:val="32"/>
        </w:rPr>
        <w:t>]</w:t>
      </w:r>
      <w:r>
        <w:rPr>
          <w:rFonts w:hint="eastAsia" w:ascii="仿宋" w:hAnsi="仿宋" w:eastAsia="仿宋" w:cs="仿宋"/>
          <w:sz w:val="32"/>
          <w:szCs w:val="32"/>
          <w:lang w:val="en-US" w:eastAsia="zh-CN"/>
        </w:rPr>
        <w:t>670</w:t>
      </w:r>
      <w:r>
        <w:rPr>
          <w:rFonts w:hint="eastAsia" w:ascii="仿宋" w:hAnsi="仿宋" w:eastAsia="仿宋" w:cs="仿宋"/>
          <w:sz w:val="32"/>
          <w:szCs w:val="32"/>
        </w:rPr>
        <w:t>号）的</w:t>
      </w:r>
      <w:r>
        <w:rPr>
          <w:rFonts w:hint="eastAsia" w:ascii="仿宋" w:hAnsi="仿宋" w:eastAsia="仿宋" w:cs="仿宋"/>
          <w:sz w:val="32"/>
          <w:szCs w:val="32"/>
          <w:u w:val="single"/>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监理费</w:t>
      </w:r>
      <w:r>
        <w:rPr>
          <w:rFonts w:hint="eastAsia" w:ascii="仿宋" w:hAnsi="仿宋" w:eastAsia="仿宋" w:cs="仿宋"/>
          <w:sz w:val="32"/>
          <w:szCs w:val="32"/>
        </w:rPr>
        <w:t>报价，按合同约定实施和完成整个项目</w:t>
      </w:r>
      <w:r>
        <w:rPr>
          <w:rFonts w:hint="eastAsia" w:ascii="仿宋" w:hAnsi="仿宋" w:eastAsia="仿宋" w:cs="仿宋"/>
          <w:sz w:val="32"/>
          <w:szCs w:val="32"/>
          <w:lang w:val="en-US" w:eastAsia="zh-CN"/>
        </w:rPr>
        <w:t>监理</w:t>
      </w:r>
      <w:r>
        <w:rPr>
          <w:rFonts w:hint="eastAsia" w:ascii="仿宋" w:hAnsi="仿宋" w:eastAsia="仿宋" w:cs="仿宋"/>
          <w:sz w:val="32"/>
          <w:szCs w:val="32"/>
        </w:rPr>
        <w:t>服务。</w:t>
      </w:r>
    </w:p>
    <w:p>
      <w:pPr>
        <w:spacing w:line="620" w:lineRule="exact"/>
        <w:ind w:firstLine="640" w:firstLineChars="200"/>
        <w:rPr>
          <w:rFonts w:hint="eastAsia" w:ascii="仿宋" w:hAnsi="仿宋" w:eastAsia="仿宋" w:cs="仿宋"/>
          <w:sz w:val="32"/>
          <w:szCs w:val="32"/>
          <w:u w:val="single"/>
        </w:rPr>
      </w:pPr>
      <w:r>
        <w:rPr>
          <w:rFonts w:hint="eastAsia" w:ascii="仿宋" w:hAnsi="仿宋" w:eastAsia="仿宋" w:cs="仿宋"/>
          <w:sz w:val="32"/>
          <w:szCs w:val="32"/>
        </w:rPr>
        <w:t>2、如我方中选，我方承诺在收到中选通知书后，在中选通知书规定的期限内与你方签订合同。</w:t>
      </w:r>
    </w:p>
    <w:p>
      <w:pPr>
        <w:spacing w:line="6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3、我方在此声明，所递交的比选申请书及有关资料内容完整、真实和准确。</w:t>
      </w:r>
    </w:p>
    <w:p>
      <w:pPr>
        <w:spacing w:line="620" w:lineRule="exact"/>
        <w:ind w:firstLine="640" w:firstLineChars="200"/>
        <w:rPr>
          <w:rFonts w:hint="eastAsia" w:ascii="仿宋" w:hAnsi="仿宋" w:eastAsia="仿宋" w:cs="仿宋"/>
          <w:sz w:val="32"/>
          <w:szCs w:val="32"/>
        </w:rPr>
      </w:pPr>
    </w:p>
    <w:p>
      <w:pPr>
        <w:spacing w:line="700" w:lineRule="exact"/>
        <w:jc w:val="left"/>
        <w:rPr>
          <w:rFonts w:hint="eastAsia" w:ascii="仿宋" w:hAnsi="仿宋" w:eastAsia="仿宋" w:cs="仿宋"/>
          <w:sz w:val="32"/>
          <w:szCs w:val="32"/>
          <w:u w:val="single"/>
        </w:rPr>
      </w:pPr>
      <w:r>
        <w:rPr>
          <w:rFonts w:hint="eastAsia" w:ascii="仿宋" w:hAnsi="仿宋" w:eastAsia="仿宋" w:cs="仿宋"/>
          <w:sz w:val="32"/>
          <w:szCs w:val="32"/>
        </w:rPr>
        <w:t>申  请  人：</w:t>
      </w:r>
      <w:r>
        <w:rPr>
          <w:rFonts w:hint="eastAsia" w:ascii="仿宋" w:hAnsi="仿宋" w:eastAsia="仿宋" w:cs="仿宋"/>
          <w:sz w:val="32"/>
          <w:szCs w:val="32"/>
          <w:u w:val="single"/>
        </w:rPr>
        <w:t xml:space="preserve">               （盖投标人单位公章）</w:t>
      </w:r>
    </w:p>
    <w:p>
      <w:pPr>
        <w:spacing w:line="700" w:lineRule="exact"/>
        <w:rPr>
          <w:rFonts w:hint="eastAsia" w:ascii="仿宋" w:hAnsi="仿宋" w:eastAsia="仿宋" w:cs="仿宋"/>
          <w:sz w:val="32"/>
          <w:szCs w:val="32"/>
          <w:u w:val="single"/>
        </w:rPr>
      </w:pPr>
      <w:r>
        <w:rPr>
          <w:rFonts w:hint="eastAsia" w:ascii="仿宋" w:hAnsi="仿宋" w:eastAsia="仿宋" w:cs="仿宋"/>
          <w:sz w:val="32"/>
          <w:szCs w:val="32"/>
        </w:rPr>
        <w:t>法定代表人或其委托代理人：</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（签字或盖章）</w:t>
      </w:r>
    </w:p>
    <w:p>
      <w:pPr>
        <w:spacing w:line="700" w:lineRule="exact"/>
        <w:rPr>
          <w:rFonts w:hint="eastAsia" w:ascii="仿宋" w:hAnsi="仿宋" w:eastAsia="仿宋" w:cs="仿宋"/>
          <w:sz w:val="32"/>
          <w:szCs w:val="32"/>
        </w:rPr>
      </w:pPr>
      <w:r>
        <w:rPr>
          <w:rFonts w:hint="eastAsia" w:ascii="仿宋" w:hAnsi="仿宋" w:eastAsia="仿宋" w:cs="仿宋"/>
          <w:sz w:val="32"/>
          <w:szCs w:val="32"/>
        </w:rPr>
        <w:t xml:space="preserve"> 电      话：</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p>
    <w:p>
      <w:pPr>
        <w:spacing w:line="700" w:lineRule="exact"/>
        <w:rPr>
          <w:rFonts w:hint="eastAsia" w:ascii="仿宋" w:hAnsi="仿宋" w:eastAsia="仿宋" w:cs="仿宋"/>
          <w:sz w:val="32"/>
          <w:szCs w:val="32"/>
          <w:u w:val="single"/>
        </w:rPr>
      </w:pPr>
      <w:r>
        <w:rPr>
          <w:rFonts w:hint="eastAsia" w:ascii="仿宋" w:hAnsi="仿宋" w:eastAsia="仿宋" w:cs="仿宋"/>
          <w:sz w:val="32"/>
          <w:szCs w:val="32"/>
        </w:rPr>
        <w:t xml:space="preserve"> 传      真：</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p>
    <w:p>
      <w:pPr>
        <w:spacing w:line="660" w:lineRule="exact"/>
        <w:rPr>
          <w:rFonts w:hint="eastAsia" w:ascii="仿宋" w:hAnsi="仿宋" w:eastAsia="仿宋" w:cs="仿宋"/>
          <w:sz w:val="32"/>
          <w:szCs w:val="32"/>
          <w:u w:val="single"/>
        </w:rPr>
      </w:pPr>
    </w:p>
    <w:p>
      <w:pPr>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注：投标报价百分号前数值按整数报价。</w:t>
      </w:r>
    </w:p>
    <w:p>
      <w:pPr>
        <w:rPr>
          <w:rFonts w:hint="eastAsia" w:ascii="仿宋" w:hAnsi="仿宋" w:eastAsia="仿宋" w:cs="仿宋"/>
          <w:sz w:val="32"/>
          <w:szCs w:val="32"/>
        </w:rPr>
      </w:pPr>
      <w:r>
        <w:rPr>
          <w:rFonts w:hint="eastAsia" w:ascii="仿宋" w:hAnsi="仿宋" w:eastAsia="仿宋" w:cs="仿宋"/>
          <w:sz w:val="32"/>
          <w:szCs w:val="32"/>
        </w:rPr>
        <w:br w:type="page"/>
      </w:r>
    </w:p>
    <w:p>
      <w:pPr>
        <w:pStyle w:val="2"/>
        <w:rPr>
          <w:rFonts w:hint="eastAsia" w:ascii="仿宋" w:hAnsi="仿宋" w:eastAsia="仿宋" w:cs="仿宋"/>
        </w:rPr>
      </w:pPr>
    </w:p>
    <w:p>
      <w:pPr>
        <w:spacing w:after="468" w:afterLines="150" w:line="520" w:lineRule="exact"/>
        <w:jc w:val="center"/>
        <w:outlineLvl w:val="0"/>
        <w:rPr>
          <w:rFonts w:hint="eastAsia" w:ascii="宋体" w:hAnsi="宋体" w:eastAsia="宋体" w:cs="宋体"/>
          <w:b/>
          <w:sz w:val="44"/>
          <w:szCs w:val="44"/>
        </w:rPr>
      </w:pPr>
      <w:r>
        <w:rPr>
          <w:rFonts w:hint="eastAsia" w:ascii="宋体" w:hAnsi="宋体" w:eastAsia="宋体" w:cs="宋体"/>
          <w:b/>
          <w:sz w:val="44"/>
          <w:szCs w:val="44"/>
        </w:rPr>
        <w:t>三、资格证明材料</w:t>
      </w:r>
    </w:p>
    <w:p>
      <w:pPr>
        <w:spacing w:line="62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营业执照</w:t>
      </w:r>
    </w:p>
    <w:p>
      <w:pPr>
        <w:spacing w:line="62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2.</w:t>
      </w:r>
      <w:r>
        <w:rPr>
          <w:rFonts w:hint="eastAsia" w:ascii="仿宋" w:hAnsi="仿宋" w:eastAsia="仿宋" w:cs="仿宋"/>
          <w:sz w:val="32"/>
          <w:szCs w:val="32"/>
          <w:lang w:val="en-US" w:eastAsia="zh-CN"/>
        </w:rPr>
        <w:t>资质证书</w:t>
      </w:r>
    </w:p>
    <w:p>
      <w:pPr>
        <w:spacing w:line="62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.申请人在人员、资金、设备等方面具有相应经营能力承诺函</w:t>
      </w:r>
    </w:p>
    <w:p>
      <w:pPr>
        <w:spacing w:line="62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.“信用中国”网站查询不得为列入失信被执行人、重大税收违法案件当事人名单、政府采购严重违法失信行为记录名单的单位查询记录</w:t>
      </w:r>
    </w:p>
    <w:p>
      <w:pPr>
        <w:pStyle w:val="2"/>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5.参加采购活动前3年内在经营活动中没有重大违法记录的书面声明</w:t>
      </w:r>
    </w:p>
    <w:p>
      <w:pPr>
        <w:rPr>
          <w:rFonts w:hint="eastAsia" w:ascii="仿宋" w:hAnsi="仿宋" w:eastAsia="仿宋" w:cs="仿宋"/>
          <w:sz w:val="32"/>
          <w:szCs w:val="36"/>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rPr>
          <w:rFonts w:hint="eastAsia" w:ascii="仿宋" w:hAnsi="仿宋" w:eastAsia="仿宋" w:cs="仿宋"/>
          <w:sz w:val="28"/>
          <w:szCs w:val="28"/>
        </w:rPr>
      </w:pPr>
      <w:r>
        <w:rPr>
          <w:rFonts w:hint="eastAsia" w:ascii="仿宋" w:hAnsi="仿宋" w:eastAsia="仿宋" w:cs="仿宋"/>
          <w:sz w:val="28"/>
          <w:szCs w:val="28"/>
        </w:rPr>
        <w:br w:type="page"/>
      </w:r>
    </w:p>
    <w:p>
      <w:pPr>
        <w:pStyle w:val="2"/>
        <w:rPr>
          <w:rFonts w:hint="eastAsia" w:ascii="仿宋" w:hAnsi="仿宋" w:eastAsia="仿宋" w:cs="仿宋"/>
        </w:rPr>
      </w:pPr>
    </w:p>
    <w:p>
      <w:pPr>
        <w:ind w:firstLine="4340" w:firstLineChars="1550"/>
        <w:rPr>
          <w:rFonts w:hint="eastAsia" w:ascii="仿宋" w:hAnsi="仿宋" w:eastAsia="仿宋" w:cs="仿宋"/>
          <w:sz w:val="28"/>
          <w:szCs w:val="28"/>
        </w:rPr>
      </w:pPr>
    </w:p>
    <w:p>
      <w:pPr>
        <w:spacing w:after="468" w:afterLines="150" w:line="520" w:lineRule="exact"/>
        <w:jc w:val="center"/>
        <w:outlineLvl w:val="0"/>
        <w:rPr>
          <w:rFonts w:hint="eastAsia" w:ascii="宋体" w:hAnsi="宋体" w:eastAsia="宋体" w:cs="宋体"/>
          <w:b/>
          <w:sz w:val="44"/>
          <w:szCs w:val="44"/>
          <w:lang w:val="en-US" w:eastAsia="zh-CN"/>
        </w:rPr>
      </w:pPr>
      <w:r>
        <w:rPr>
          <w:rFonts w:hint="eastAsia" w:ascii="宋体" w:hAnsi="宋体" w:eastAsia="宋体" w:cs="宋体"/>
          <w:b/>
          <w:sz w:val="44"/>
          <w:szCs w:val="44"/>
        </w:rPr>
        <w:t>四、简明</w:t>
      </w:r>
      <w:r>
        <w:rPr>
          <w:rFonts w:hint="eastAsia" w:ascii="宋体" w:hAnsi="宋体" w:eastAsia="宋体" w:cs="宋体"/>
          <w:b/>
          <w:sz w:val="44"/>
          <w:szCs w:val="44"/>
          <w:lang w:val="en-US" w:eastAsia="zh-CN"/>
        </w:rPr>
        <w:t>监理服务方案</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针对本项目</w:t>
      </w:r>
      <w:r>
        <w:rPr>
          <w:rFonts w:hint="eastAsia" w:ascii="仿宋" w:hAnsi="仿宋" w:eastAsia="仿宋" w:cs="仿宋"/>
          <w:sz w:val="32"/>
          <w:szCs w:val="32"/>
          <w:lang w:val="en-US" w:eastAsia="zh-CN"/>
        </w:rPr>
        <w:t>工程</w:t>
      </w:r>
      <w:r>
        <w:rPr>
          <w:rFonts w:hint="eastAsia" w:ascii="仿宋" w:hAnsi="仿宋" w:eastAsia="仿宋" w:cs="仿宋"/>
          <w:sz w:val="32"/>
          <w:szCs w:val="32"/>
        </w:rPr>
        <w:t>内容、特点编制简洁清晰的</w:t>
      </w:r>
      <w:r>
        <w:rPr>
          <w:rFonts w:hint="eastAsia" w:ascii="仿宋" w:hAnsi="仿宋" w:eastAsia="仿宋" w:cs="仿宋"/>
          <w:sz w:val="32"/>
          <w:szCs w:val="32"/>
          <w:lang w:val="en-US" w:eastAsia="zh-CN"/>
        </w:rPr>
        <w:t>监理服务方案。</w:t>
      </w: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ind w:firstLine="4340" w:firstLineChars="1550"/>
        <w:rPr>
          <w:rFonts w:hint="eastAsia" w:ascii="仿宋" w:hAnsi="仿宋" w:eastAsia="仿宋" w:cs="仿宋"/>
          <w:sz w:val="28"/>
          <w:szCs w:val="28"/>
        </w:rPr>
      </w:pPr>
    </w:p>
    <w:p>
      <w:pPr>
        <w:spacing w:after="468" w:afterLines="150" w:line="520" w:lineRule="exact"/>
        <w:jc w:val="center"/>
        <w:outlineLvl w:val="0"/>
        <w:rPr>
          <w:rFonts w:hint="eastAsia" w:ascii="仿宋" w:hAnsi="仿宋" w:eastAsia="仿宋" w:cs="仿宋"/>
          <w:b/>
          <w:sz w:val="44"/>
          <w:szCs w:val="44"/>
        </w:rPr>
      </w:pPr>
      <w:r>
        <w:rPr>
          <w:rFonts w:hint="eastAsia" w:ascii="仿宋" w:hAnsi="仿宋" w:eastAsia="仿宋" w:cs="仿宋"/>
          <w:b/>
          <w:sz w:val="44"/>
          <w:szCs w:val="44"/>
        </w:rPr>
        <w:t>五、近年</w:t>
      </w:r>
      <w:r>
        <w:rPr>
          <w:rFonts w:hint="eastAsia" w:ascii="仿宋" w:hAnsi="仿宋" w:eastAsia="仿宋" w:cs="仿宋"/>
          <w:b/>
          <w:sz w:val="44"/>
          <w:szCs w:val="44"/>
          <w:lang w:val="en-US" w:eastAsia="zh-CN"/>
        </w:rPr>
        <w:t>类似监理</w:t>
      </w:r>
      <w:r>
        <w:rPr>
          <w:rFonts w:hint="eastAsia" w:ascii="仿宋" w:hAnsi="仿宋" w:eastAsia="仿宋" w:cs="仿宋"/>
          <w:b/>
          <w:sz w:val="44"/>
          <w:szCs w:val="44"/>
        </w:rPr>
        <w:t>业绩</w:t>
      </w:r>
    </w:p>
    <w:tbl>
      <w:tblPr>
        <w:tblStyle w:val="8"/>
        <w:tblW w:w="53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22"/>
        <w:gridCol w:w="2214"/>
        <w:gridCol w:w="2108"/>
        <w:gridCol w:w="2202"/>
        <w:gridCol w:w="15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tblHeader/>
        </w:trPr>
        <w:tc>
          <w:tcPr>
            <w:tcW w:w="463" w:type="pct"/>
            <w:vAlign w:val="center"/>
          </w:tcPr>
          <w:p>
            <w:pPr>
              <w:adjustRightInd w:val="0"/>
              <w:snapToGrid w:val="0"/>
              <w:spacing w:line="260" w:lineRule="exact"/>
              <w:jc w:val="center"/>
              <w:rPr>
                <w:rFonts w:hint="eastAsia" w:ascii="仿宋" w:hAnsi="仿宋" w:eastAsia="仿宋" w:cs="仿宋"/>
                <w:b/>
                <w:szCs w:val="21"/>
              </w:rPr>
            </w:pPr>
            <w:r>
              <w:rPr>
                <w:rFonts w:hint="eastAsia" w:ascii="仿宋" w:hAnsi="仿宋" w:eastAsia="仿宋" w:cs="仿宋"/>
                <w:b/>
                <w:szCs w:val="21"/>
              </w:rPr>
              <w:t>序号</w:t>
            </w:r>
          </w:p>
        </w:tc>
        <w:tc>
          <w:tcPr>
            <w:tcW w:w="1247" w:type="pct"/>
            <w:vAlign w:val="center"/>
          </w:tcPr>
          <w:p>
            <w:pPr>
              <w:adjustRightInd w:val="0"/>
              <w:snapToGrid w:val="0"/>
              <w:spacing w:line="260" w:lineRule="exact"/>
              <w:jc w:val="center"/>
              <w:rPr>
                <w:rFonts w:hint="eastAsia" w:ascii="仿宋" w:hAnsi="仿宋" w:eastAsia="仿宋" w:cs="仿宋"/>
                <w:b/>
                <w:szCs w:val="21"/>
              </w:rPr>
            </w:pPr>
            <w:r>
              <w:rPr>
                <w:rFonts w:hint="eastAsia" w:ascii="仿宋" w:hAnsi="仿宋" w:eastAsia="仿宋" w:cs="仿宋"/>
                <w:b/>
                <w:szCs w:val="21"/>
              </w:rPr>
              <w:t>项目名称</w:t>
            </w:r>
          </w:p>
        </w:tc>
        <w:tc>
          <w:tcPr>
            <w:tcW w:w="1187" w:type="pct"/>
            <w:vAlign w:val="center"/>
          </w:tcPr>
          <w:p>
            <w:pPr>
              <w:adjustRightInd w:val="0"/>
              <w:snapToGrid w:val="0"/>
              <w:spacing w:line="260" w:lineRule="exact"/>
              <w:jc w:val="center"/>
              <w:rPr>
                <w:rFonts w:hint="eastAsia" w:ascii="仿宋" w:hAnsi="仿宋" w:eastAsia="仿宋" w:cs="仿宋"/>
                <w:b/>
                <w:szCs w:val="21"/>
                <w:lang w:val="en-US" w:eastAsia="zh-CN"/>
              </w:rPr>
            </w:pPr>
            <w:r>
              <w:rPr>
                <w:rFonts w:hint="eastAsia" w:ascii="仿宋" w:hAnsi="仿宋" w:eastAsia="仿宋" w:cs="仿宋"/>
                <w:b/>
                <w:szCs w:val="21"/>
                <w:lang w:val="en-US" w:eastAsia="zh-CN"/>
              </w:rPr>
              <w:t>建设单位名称</w:t>
            </w:r>
          </w:p>
        </w:tc>
        <w:tc>
          <w:tcPr>
            <w:tcW w:w="1240" w:type="pct"/>
            <w:vAlign w:val="center"/>
          </w:tcPr>
          <w:p>
            <w:pPr>
              <w:adjustRightInd w:val="0"/>
              <w:snapToGrid w:val="0"/>
              <w:spacing w:line="260" w:lineRule="exact"/>
              <w:jc w:val="center"/>
              <w:rPr>
                <w:rFonts w:hint="eastAsia" w:ascii="仿宋" w:hAnsi="仿宋" w:eastAsia="仿宋" w:cs="仿宋"/>
                <w:b/>
                <w:szCs w:val="21"/>
              </w:rPr>
            </w:pPr>
            <w:r>
              <w:rPr>
                <w:rFonts w:hint="eastAsia" w:ascii="仿宋" w:hAnsi="仿宋" w:eastAsia="仿宋" w:cs="仿宋"/>
                <w:b/>
                <w:szCs w:val="21"/>
              </w:rPr>
              <w:t>中标公示日期</w:t>
            </w:r>
          </w:p>
        </w:tc>
        <w:tc>
          <w:tcPr>
            <w:tcW w:w="861" w:type="pct"/>
            <w:vAlign w:val="center"/>
          </w:tcPr>
          <w:p>
            <w:pPr>
              <w:adjustRightInd w:val="0"/>
              <w:snapToGrid w:val="0"/>
              <w:spacing w:line="260" w:lineRule="exact"/>
              <w:jc w:val="center"/>
              <w:rPr>
                <w:rFonts w:hint="eastAsia" w:ascii="仿宋" w:hAnsi="仿宋" w:eastAsia="仿宋" w:cs="仿宋"/>
                <w:b/>
                <w:szCs w:val="21"/>
              </w:rPr>
            </w:pPr>
            <w:r>
              <w:rPr>
                <w:rFonts w:hint="eastAsia" w:ascii="仿宋" w:hAnsi="仿宋" w:eastAsia="仿宋" w:cs="仿宋"/>
                <w:b/>
                <w:szCs w:val="21"/>
              </w:rPr>
              <w:t>中标金额（万元）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463" w:type="pct"/>
            <w:vAlign w:val="center"/>
          </w:tcPr>
          <w:p>
            <w:pPr>
              <w:jc w:val="center"/>
              <w:rPr>
                <w:rFonts w:hint="eastAsia" w:ascii="仿宋" w:hAnsi="仿宋" w:eastAsia="仿宋" w:cs="仿宋"/>
                <w:b/>
                <w:color w:val="000000"/>
                <w:szCs w:val="21"/>
              </w:rPr>
            </w:pPr>
          </w:p>
        </w:tc>
        <w:tc>
          <w:tcPr>
            <w:tcW w:w="1247" w:type="pct"/>
            <w:vAlign w:val="center"/>
          </w:tcPr>
          <w:p>
            <w:pPr>
              <w:rPr>
                <w:rFonts w:hint="eastAsia" w:ascii="仿宋" w:hAnsi="仿宋" w:eastAsia="仿宋" w:cs="仿宋"/>
                <w:b/>
                <w:color w:val="000000"/>
                <w:szCs w:val="21"/>
              </w:rPr>
            </w:pPr>
          </w:p>
        </w:tc>
        <w:tc>
          <w:tcPr>
            <w:tcW w:w="1187" w:type="pct"/>
            <w:vAlign w:val="center"/>
          </w:tcPr>
          <w:p>
            <w:pPr>
              <w:rPr>
                <w:rFonts w:hint="eastAsia" w:ascii="仿宋" w:hAnsi="仿宋" w:eastAsia="仿宋" w:cs="仿宋"/>
                <w:b/>
                <w:color w:val="000000"/>
                <w:szCs w:val="21"/>
              </w:rPr>
            </w:pPr>
          </w:p>
        </w:tc>
        <w:tc>
          <w:tcPr>
            <w:tcW w:w="1240" w:type="pct"/>
            <w:vAlign w:val="center"/>
          </w:tcPr>
          <w:p>
            <w:pPr>
              <w:jc w:val="center"/>
              <w:rPr>
                <w:rFonts w:hint="eastAsia" w:ascii="仿宋" w:hAnsi="仿宋" w:eastAsia="仿宋" w:cs="仿宋"/>
                <w:b/>
                <w:color w:val="000000"/>
                <w:szCs w:val="21"/>
              </w:rPr>
            </w:pPr>
          </w:p>
        </w:tc>
        <w:tc>
          <w:tcPr>
            <w:tcW w:w="861" w:type="pct"/>
            <w:vAlign w:val="center"/>
          </w:tcPr>
          <w:p>
            <w:pPr>
              <w:jc w:val="right"/>
              <w:rPr>
                <w:rFonts w:hint="eastAsia"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463" w:type="pct"/>
            <w:vAlign w:val="center"/>
          </w:tcPr>
          <w:p>
            <w:pPr>
              <w:jc w:val="center"/>
              <w:rPr>
                <w:rFonts w:hint="eastAsia" w:ascii="仿宋" w:hAnsi="仿宋" w:eastAsia="仿宋" w:cs="仿宋"/>
                <w:color w:val="000000"/>
                <w:szCs w:val="21"/>
              </w:rPr>
            </w:pPr>
          </w:p>
        </w:tc>
        <w:tc>
          <w:tcPr>
            <w:tcW w:w="1247" w:type="pct"/>
            <w:vAlign w:val="center"/>
          </w:tcPr>
          <w:p>
            <w:pPr>
              <w:rPr>
                <w:rFonts w:hint="eastAsia" w:ascii="仿宋" w:hAnsi="仿宋" w:eastAsia="仿宋" w:cs="仿宋"/>
                <w:color w:val="000000"/>
                <w:szCs w:val="21"/>
              </w:rPr>
            </w:pPr>
          </w:p>
        </w:tc>
        <w:tc>
          <w:tcPr>
            <w:tcW w:w="1187" w:type="pct"/>
            <w:vAlign w:val="center"/>
          </w:tcPr>
          <w:p>
            <w:pPr>
              <w:rPr>
                <w:rFonts w:hint="eastAsia" w:ascii="仿宋" w:hAnsi="仿宋" w:eastAsia="仿宋" w:cs="仿宋"/>
                <w:color w:val="000000"/>
                <w:szCs w:val="21"/>
              </w:rPr>
            </w:pPr>
          </w:p>
        </w:tc>
        <w:tc>
          <w:tcPr>
            <w:tcW w:w="1240" w:type="pct"/>
            <w:vAlign w:val="center"/>
          </w:tcPr>
          <w:p>
            <w:pPr>
              <w:jc w:val="center"/>
              <w:rPr>
                <w:rFonts w:hint="eastAsia" w:ascii="仿宋" w:hAnsi="仿宋" w:eastAsia="仿宋" w:cs="仿宋"/>
                <w:color w:val="000000"/>
                <w:szCs w:val="21"/>
              </w:rPr>
            </w:pPr>
          </w:p>
        </w:tc>
        <w:tc>
          <w:tcPr>
            <w:tcW w:w="861" w:type="pct"/>
            <w:vAlign w:val="center"/>
          </w:tcPr>
          <w:p>
            <w:pPr>
              <w:jc w:val="righ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463" w:type="pct"/>
            <w:vAlign w:val="center"/>
          </w:tcPr>
          <w:p>
            <w:pPr>
              <w:jc w:val="center"/>
              <w:rPr>
                <w:rFonts w:hint="eastAsia" w:ascii="仿宋" w:hAnsi="仿宋" w:eastAsia="仿宋" w:cs="仿宋"/>
                <w:color w:val="000000"/>
                <w:szCs w:val="21"/>
              </w:rPr>
            </w:pPr>
          </w:p>
        </w:tc>
        <w:tc>
          <w:tcPr>
            <w:tcW w:w="1247" w:type="pct"/>
            <w:vAlign w:val="center"/>
          </w:tcPr>
          <w:p>
            <w:pPr>
              <w:rPr>
                <w:rFonts w:hint="eastAsia" w:ascii="仿宋" w:hAnsi="仿宋" w:eastAsia="仿宋" w:cs="仿宋"/>
                <w:color w:val="000000"/>
                <w:szCs w:val="21"/>
              </w:rPr>
            </w:pPr>
          </w:p>
        </w:tc>
        <w:tc>
          <w:tcPr>
            <w:tcW w:w="1187" w:type="pct"/>
            <w:vAlign w:val="center"/>
          </w:tcPr>
          <w:p>
            <w:pPr>
              <w:rPr>
                <w:rFonts w:hint="eastAsia" w:ascii="仿宋" w:hAnsi="仿宋" w:eastAsia="仿宋" w:cs="仿宋"/>
                <w:color w:val="000000"/>
                <w:szCs w:val="21"/>
              </w:rPr>
            </w:pPr>
          </w:p>
        </w:tc>
        <w:tc>
          <w:tcPr>
            <w:tcW w:w="1240" w:type="pct"/>
            <w:vAlign w:val="center"/>
          </w:tcPr>
          <w:p>
            <w:pPr>
              <w:jc w:val="center"/>
              <w:rPr>
                <w:rFonts w:hint="eastAsia" w:ascii="仿宋" w:hAnsi="仿宋" w:eastAsia="仿宋" w:cs="仿宋"/>
                <w:color w:val="000000"/>
                <w:szCs w:val="21"/>
              </w:rPr>
            </w:pPr>
          </w:p>
        </w:tc>
        <w:tc>
          <w:tcPr>
            <w:tcW w:w="861" w:type="pct"/>
            <w:vAlign w:val="center"/>
          </w:tcPr>
          <w:p>
            <w:pPr>
              <w:jc w:val="righ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463" w:type="pct"/>
            <w:vAlign w:val="center"/>
          </w:tcPr>
          <w:p>
            <w:pPr>
              <w:jc w:val="center"/>
              <w:rPr>
                <w:rFonts w:hint="eastAsia" w:ascii="仿宋" w:hAnsi="仿宋" w:eastAsia="仿宋" w:cs="仿宋"/>
                <w:color w:val="000000"/>
                <w:szCs w:val="21"/>
              </w:rPr>
            </w:pPr>
          </w:p>
        </w:tc>
        <w:tc>
          <w:tcPr>
            <w:tcW w:w="1247" w:type="pct"/>
            <w:vAlign w:val="center"/>
          </w:tcPr>
          <w:p>
            <w:pPr>
              <w:rPr>
                <w:rFonts w:hint="eastAsia" w:ascii="仿宋" w:hAnsi="仿宋" w:eastAsia="仿宋" w:cs="仿宋"/>
                <w:color w:val="000000"/>
                <w:szCs w:val="21"/>
              </w:rPr>
            </w:pPr>
          </w:p>
        </w:tc>
        <w:tc>
          <w:tcPr>
            <w:tcW w:w="1187" w:type="pct"/>
            <w:vAlign w:val="center"/>
          </w:tcPr>
          <w:p>
            <w:pPr>
              <w:rPr>
                <w:rFonts w:hint="eastAsia" w:ascii="仿宋" w:hAnsi="仿宋" w:eastAsia="仿宋" w:cs="仿宋"/>
                <w:color w:val="000000"/>
                <w:szCs w:val="21"/>
              </w:rPr>
            </w:pPr>
          </w:p>
        </w:tc>
        <w:tc>
          <w:tcPr>
            <w:tcW w:w="1240" w:type="pct"/>
            <w:vAlign w:val="center"/>
          </w:tcPr>
          <w:p>
            <w:pPr>
              <w:jc w:val="center"/>
              <w:rPr>
                <w:rFonts w:hint="eastAsia" w:ascii="仿宋" w:hAnsi="仿宋" w:eastAsia="仿宋" w:cs="仿宋"/>
                <w:color w:val="000000"/>
                <w:szCs w:val="21"/>
              </w:rPr>
            </w:pPr>
          </w:p>
        </w:tc>
        <w:tc>
          <w:tcPr>
            <w:tcW w:w="861" w:type="pct"/>
            <w:vAlign w:val="center"/>
          </w:tcPr>
          <w:p>
            <w:pPr>
              <w:jc w:val="righ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463" w:type="pct"/>
            <w:vAlign w:val="center"/>
          </w:tcPr>
          <w:p>
            <w:pPr>
              <w:jc w:val="center"/>
              <w:rPr>
                <w:rFonts w:hint="eastAsia" w:ascii="仿宋" w:hAnsi="仿宋" w:eastAsia="仿宋" w:cs="仿宋"/>
                <w:color w:val="000000"/>
                <w:szCs w:val="21"/>
              </w:rPr>
            </w:pPr>
          </w:p>
        </w:tc>
        <w:tc>
          <w:tcPr>
            <w:tcW w:w="1247" w:type="pct"/>
            <w:vAlign w:val="center"/>
          </w:tcPr>
          <w:p>
            <w:pPr>
              <w:rPr>
                <w:rFonts w:hint="eastAsia" w:ascii="仿宋" w:hAnsi="仿宋" w:eastAsia="仿宋" w:cs="仿宋"/>
                <w:color w:val="000000"/>
                <w:szCs w:val="21"/>
              </w:rPr>
            </w:pPr>
          </w:p>
        </w:tc>
        <w:tc>
          <w:tcPr>
            <w:tcW w:w="1187" w:type="pct"/>
            <w:vAlign w:val="center"/>
          </w:tcPr>
          <w:p>
            <w:pPr>
              <w:rPr>
                <w:rFonts w:hint="eastAsia" w:ascii="仿宋" w:hAnsi="仿宋" w:eastAsia="仿宋" w:cs="仿宋"/>
                <w:color w:val="000000"/>
                <w:szCs w:val="21"/>
              </w:rPr>
            </w:pPr>
          </w:p>
        </w:tc>
        <w:tc>
          <w:tcPr>
            <w:tcW w:w="1240" w:type="pct"/>
            <w:vAlign w:val="center"/>
          </w:tcPr>
          <w:p>
            <w:pPr>
              <w:jc w:val="center"/>
              <w:rPr>
                <w:rFonts w:hint="eastAsia" w:ascii="仿宋" w:hAnsi="仿宋" w:eastAsia="仿宋" w:cs="仿宋"/>
                <w:color w:val="000000"/>
                <w:szCs w:val="21"/>
              </w:rPr>
            </w:pPr>
          </w:p>
        </w:tc>
        <w:tc>
          <w:tcPr>
            <w:tcW w:w="861" w:type="pct"/>
            <w:vAlign w:val="center"/>
          </w:tcPr>
          <w:p>
            <w:pPr>
              <w:jc w:val="righ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463" w:type="pct"/>
            <w:vAlign w:val="center"/>
          </w:tcPr>
          <w:p>
            <w:pPr>
              <w:jc w:val="center"/>
              <w:rPr>
                <w:rFonts w:hint="eastAsia" w:ascii="仿宋" w:hAnsi="仿宋" w:eastAsia="仿宋" w:cs="仿宋"/>
                <w:b/>
                <w:color w:val="000000"/>
                <w:szCs w:val="21"/>
              </w:rPr>
            </w:pPr>
          </w:p>
        </w:tc>
        <w:tc>
          <w:tcPr>
            <w:tcW w:w="1247" w:type="pct"/>
            <w:vAlign w:val="center"/>
          </w:tcPr>
          <w:p>
            <w:pPr>
              <w:rPr>
                <w:rFonts w:hint="eastAsia" w:ascii="仿宋" w:hAnsi="仿宋" w:eastAsia="仿宋" w:cs="仿宋"/>
                <w:b/>
                <w:color w:val="000000"/>
                <w:szCs w:val="21"/>
              </w:rPr>
            </w:pPr>
          </w:p>
        </w:tc>
        <w:tc>
          <w:tcPr>
            <w:tcW w:w="1187" w:type="pct"/>
            <w:vAlign w:val="center"/>
          </w:tcPr>
          <w:p>
            <w:pPr>
              <w:rPr>
                <w:rFonts w:hint="eastAsia" w:ascii="仿宋" w:hAnsi="仿宋" w:eastAsia="仿宋" w:cs="仿宋"/>
                <w:b/>
                <w:color w:val="000000"/>
                <w:szCs w:val="21"/>
              </w:rPr>
            </w:pPr>
          </w:p>
        </w:tc>
        <w:tc>
          <w:tcPr>
            <w:tcW w:w="1240" w:type="pct"/>
            <w:vAlign w:val="center"/>
          </w:tcPr>
          <w:p>
            <w:pPr>
              <w:jc w:val="center"/>
              <w:rPr>
                <w:rFonts w:hint="eastAsia" w:ascii="仿宋" w:hAnsi="仿宋" w:eastAsia="仿宋" w:cs="仿宋"/>
                <w:b/>
                <w:color w:val="000000"/>
                <w:szCs w:val="21"/>
              </w:rPr>
            </w:pPr>
          </w:p>
        </w:tc>
        <w:tc>
          <w:tcPr>
            <w:tcW w:w="861" w:type="pct"/>
            <w:vAlign w:val="center"/>
          </w:tcPr>
          <w:p>
            <w:pPr>
              <w:jc w:val="right"/>
              <w:rPr>
                <w:rFonts w:hint="eastAsia"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463" w:type="pct"/>
            <w:vAlign w:val="center"/>
          </w:tcPr>
          <w:p>
            <w:pPr>
              <w:jc w:val="center"/>
              <w:rPr>
                <w:rFonts w:hint="eastAsia" w:ascii="仿宋" w:hAnsi="仿宋" w:eastAsia="仿宋" w:cs="仿宋"/>
                <w:color w:val="000000"/>
                <w:szCs w:val="21"/>
              </w:rPr>
            </w:pPr>
          </w:p>
        </w:tc>
        <w:tc>
          <w:tcPr>
            <w:tcW w:w="1247" w:type="pct"/>
            <w:vAlign w:val="center"/>
          </w:tcPr>
          <w:p>
            <w:pPr>
              <w:rPr>
                <w:rFonts w:hint="eastAsia" w:ascii="仿宋" w:hAnsi="仿宋" w:eastAsia="仿宋" w:cs="仿宋"/>
                <w:color w:val="000000"/>
                <w:szCs w:val="21"/>
              </w:rPr>
            </w:pPr>
          </w:p>
        </w:tc>
        <w:tc>
          <w:tcPr>
            <w:tcW w:w="1187" w:type="pct"/>
            <w:vAlign w:val="center"/>
          </w:tcPr>
          <w:p>
            <w:pPr>
              <w:rPr>
                <w:rFonts w:hint="eastAsia" w:ascii="仿宋" w:hAnsi="仿宋" w:eastAsia="仿宋" w:cs="仿宋"/>
                <w:color w:val="000000"/>
                <w:szCs w:val="21"/>
              </w:rPr>
            </w:pPr>
          </w:p>
        </w:tc>
        <w:tc>
          <w:tcPr>
            <w:tcW w:w="1240" w:type="pct"/>
            <w:vAlign w:val="center"/>
          </w:tcPr>
          <w:p>
            <w:pPr>
              <w:jc w:val="center"/>
              <w:rPr>
                <w:rFonts w:hint="eastAsia" w:ascii="仿宋" w:hAnsi="仿宋" w:eastAsia="仿宋" w:cs="仿宋"/>
                <w:color w:val="000000"/>
                <w:szCs w:val="21"/>
              </w:rPr>
            </w:pPr>
          </w:p>
        </w:tc>
        <w:tc>
          <w:tcPr>
            <w:tcW w:w="861" w:type="pct"/>
            <w:vAlign w:val="center"/>
          </w:tcPr>
          <w:p>
            <w:pPr>
              <w:jc w:val="righ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463" w:type="pct"/>
            <w:vAlign w:val="center"/>
          </w:tcPr>
          <w:p>
            <w:pPr>
              <w:jc w:val="center"/>
              <w:rPr>
                <w:rFonts w:hint="eastAsia" w:ascii="仿宋" w:hAnsi="仿宋" w:eastAsia="仿宋" w:cs="仿宋"/>
                <w:color w:val="000000"/>
                <w:szCs w:val="21"/>
              </w:rPr>
            </w:pPr>
          </w:p>
        </w:tc>
        <w:tc>
          <w:tcPr>
            <w:tcW w:w="1247" w:type="pct"/>
            <w:vAlign w:val="center"/>
          </w:tcPr>
          <w:p>
            <w:pPr>
              <w:rPr>
                <w:rFonts w:hint="eastAsia" w:ascii="仿宋" w:hAnsi="仿宋" w:eastAsia="仿宋" w:cs="仿宋"/>
                <w:color w:val="000000"/>
                <w:szCs w:val="21"/>
              </w:rPr>
            </w:pPr>
          </w:p>
        </w:tc>
        <w:tc>
          <w:tcPr>
            <w:tcW w:w="1187" w:type="pct"/>
            <w:vAlign w:val="center"/>
          </w:tcPr>
          <w:p>
            <w:pPr>
              <w:rPr>
                <w:rFonts w:hint="eastAsia" w:ascii="仿宋" w:hAnsi="仿宋" w:eastAsia="仿宋" w:cs="仿宋"/>
                <w:color w:val="000000"/>
                <w:szCs w:val="21"/>
              </w:rPr>
            </w:pPr>
          </w:p>
        </w:tc>
        <w:tc>
          <w:tcPr>
            <w:tcW w:w="1240" w:type="pct"/>
            <w:vAlign w:val="center"/>
          </w:tcPr>
          <w:p>
            <w:pPr>
              <w:jc w:val="center"/>
              <w:rPr>
                <w:rFonts w:hint="eastAsia" w:ascii="仿宋" w:hAnsi="仿宋" w:eastAsia="仿宋" w:cs="仿宋"/>
                <w:color w:val="000000"/>
                <w:szCs w:val="21"/>
              </w:rPr>
            </w:pPr>
          </w:p>
        </w:tc>
        <w:tc>
          <w:tcPr>
            <w:tcW w:w="861" w:type="pct"/>
            <w:vAlign w:val="center"/>
          </w:tcPr>
          <w:p>
            <w:pPr>
              <w:jc w:val="righ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463" w:type="pct"/>
            <w:vAlign w:val="center"/>
          </w:tcPr>
          <w:p>
            <w:pPr>
              <w:jc w:val="center"/>
              <w:rPr>
                <w:rFonts w:hint="eastAsia" w:ascii="仿宋" w:hAnsi="仿宋" w:eastAsia="仿宋" w:cs="仿宋"/>
                <w:color w:val="000000"/>
                <w:szCs w:val="21"/>
              </w:rPr>
            </w:pPr>
          </w:p>
        </w:tc>
        <w:tc>
          <w:tcPr>
            <w:tcW w:w="1247" w:type="pct"/>
            <w:vAlign w:val="center"/>
          </w:tcPr>
          <w:p>
            <w:pPr>
              <w:rPr>
                <w:rFonts w:hint="eastAsia" w:ascii="仿宋" w:hAnsi="仿宋" w:eastAsia="仿宋" w:cs="仿宋"/>
                <w:color w:val="000000"/>
                <w:szCs w:val="21"/>
              </w:rPr>
            </w:pPr>
          </w:p>
        </w:tc>
        <w:tc>
          <w:tcPr>
            <w:tcW w:w="1187" w:type="pct"/>
            <w:vAlign w:val="center"/>
          </w:tcPr>
          <w:p>
            <w:pPr>
              <w:rPr>
                <w:rFonts w:hint="eastAsia" w:ascii="仿宋" w:hAnsi="仿宋" w:eastAsia="仿宋" w:cs="仿宋"/>
                <w:color w:val="000000"/>
                <w:szCs w:val="21"/>
              </w:rPr>
            </w:pPr>
          </w:p>
        </w:tc>
        <w:tc>
          <w:tcPr>
            <w:tcW w:w="1240" w:type="pct"/>
            <w:vAlign w:val="center"/>
          </w:tcPr>
          <w:p>
            <w:pPr>
              <w:jc w:val="center"/>
              <w:rPr>
                <w:rFonts w:hint="eastAsia" w:ascii="仿宋" w:hAnsi="仿宋" w:eastAsia="仿宋" w:cs="仿宋"/>
                <w:color w:val="000000"/>
                <w:szCs w:val="21"/>
              </w:rPr>
            </w:pPr>
          </w:p>
        </w:tc>
        <w:tc>
          <w:tcPr>
            <w:tcW w:w="861" w:type="pct"/>
            <w:vAlign w:val="center"/>
          </w:tcPr>
          <w:p>
            <w:pPr>
              <w:jc w:val="righ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463" w:type="pct"/>
            <w:vAlign w:val="center"/>
          </w:tcPr>
          <w:p>
            <w:pPr>
              <w:jc w:val="center"/>
              <w:rPr>
                <w:rFonts w:hint="eastAsia" w:ascii="仿宋" w:hAnsi="仿宋" w:eastAsia="仿宋" w:cs="仿宋"/>
                <w:color w:val="000000"/>
                <w:szCs w:val="21"/>
              </w:rPr>
            </w:pPr>
          </w:p>
        </w:tc>
        <w:tc>
          <w:tcPr>
            <w:tcW w:w="1247" w:type="pct"/>
            <w:vAlign w:val="center"/>
          </w:tcPr>
          <w:p>
            <w:pPr>
              <w:rPr>
                <w:rFonts w:hint="eastAsia" w:ascii="仿宋" w:hAnsi="仿宋" w:eastAsia="仿宋" w:cs="仿宋"/>
                <w:color w:val="000000"/>
                <w:szCs w:val="21"/>
              </w:rPr>
            </w:pPr>
          </w:p>
        </w:tc>
        <w:tc>
          <w:tcPr>
            <w:tcW w:w="1187" w:type="pct"/>
            <w:vAlign w:val="center"/>
          </w:tcPr>
          <w:p>
            <w:pPr>
              <w:rPr>
                <w:rFonts w:hint="eastAsia" w:ascii="仿宋" w:hAnsi="仿宋" w:eastAsia="仿宋" w:cs="仿宋"/>
                <w:color w:val="000000"/>
                <w:szCs w:val="21"/>
              </w:rPr>
            </w:pPr>
          </w:p>
        </w:tc>
        <w:tc>
          <w:tcPr>
            <w:tcW w:w="1240" w:type="pct"/>
            <w:vAlign w:val="center"/>
          </w:tcPr>
          <w:p>
            <w:pPr>
              <w:jc w:val="center"/>
              <w:rPr>
                <w:rFonts w:hint="eastAsia" w:ascii="仿宋" w:hAnsi="仿宋" w:eastAsia="仿宋" w:cs="仿宋"/>
                <w:color w:val="000000"/>
                <w:szCs w:val="21"/>
              </w:rPr>
            </w:pPr>
          </w:p>
        </w:tc>
        <w:tc>
          <w:tcPr>
            <w:tcW w:w="861" w:type="pct"/>
            <w:vAlign w:val="center"/>
          </w:tcPr>
          <w:p>
            <w:pPr>
              <w:jc w:val="righ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463" w:type="pct"/>
            <w:vAlign w:val="center"/>
          </w:tcPr>
          <w:p>
            <w:pPr>
              <w:jc w:val="center"/>
              <w:rPr>
                <w:rFonts w:hint="eastAsia" w:ascii="仿宋" w:hAnsi="仿宋" w:eastAsia="仿宋" w:cs="仿宋"/>
                <w:b/>
                <w:color w:val="000000"/>
                <w:szCs w:val="21"/>
              </w:rPr>
            </w:pPr>
          </w:p>
        </w:tc>
        <w:tc>
          <w:tcPr>
            <w:tcW w:w="1247" w:type="pct"/>
            <w:vAlign w:val="center"/>
          </w:tcPr>
          <w:p>
            <w:pPr>
              <w:rPr>
                <w:rFonts w:hint="eastAsia" w:ascii="仿宋" w:hAnsi="仿宋" w:eastAsia="仿宋" w:cs="仿宋"/>
                <w:b/>
                <w:color w:val="000000"/>
                <w:szCs w:val="21"/>
              </w:rPr>
            </w:pPr>
          </w:p>
        </w:tc>
        <w:tc>
          <w:tcPr>
            <w:tcW w:w="1187" w:type="pct"/>
            <w:vAlign w:val="center"/>
          </w:tcPr>
          <w:p>
            <w:pPr>
              <w:rPr>
                <w:rFonts w:hint="eastAsia" w:ascii="仿宋" w:hAnsi="仿宋" w:eastAsia="仿宋" w:cs="仿宋"/>
                <w:b/>
                <w:color w:val="000000"/>
                <w:szCs w:val="21"/>
              </w:rPr>
            </w:pPr>
          </w:p>
        </w:tc>
        <w:tc>
          <w:tcPr>
            <w:tcW w:w="1240" w:type="pct"/>
            <w:vAlign w:val="center"/>
          </w:tcPr>
          <w:p>
            <w:pPr>
              <w:jc w:val="center"/>
              <w:rPr>
                <w:rFonts w:hint="eastAsia" w:ascii="仿宋" w:hAnsi="仿宋" w:eastAsia="仿宋" w:cs="仿宋"/>
                <w:b/>
                <w:color w:val="000000"/>
                <w:szCs w:val="21"/>
              </w:rPr>
            </w:pPr>
          </w:p>
        </w:tc>
        <w:tc>
          <w:tcPr>
            <w:tcW w:w="861" w:type="pct"/>
            <w:vAlign w:val="center"/>
          </w:tcPr>
          <w:p>
            <w:pPr>
              <w:jc w:val="right"/>
              <w:rPr>
                <w:rFonts w:hint="eastAsia"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463" w:type="pct"/>
            <w:vAlign w:val="center"/>
          </w:tcPr>
          <w:p>
            <w:pPr>
              <w:jc w:val="center"/>
              <w:rPr>
                <w:rFonts w:hint="eastAsia" w:ascii="仿宋" w:hAnsi="仿宋" w:eastAsia="仿宋" w:cs="仿宋"/>
                <w:color w:val="000000"/>
                <w:szCs w:val="21"/>
              </w:rPr>
            </w:pPr>
          </w:p>
        </w:tc>
        <w:tc>
          <w:tcPr>
            <w:tcW w:w="1247" w:type="pct"/>
            <w:vAlign w:val="center"/>
          </w:tcPr>
          <w:p>
            <w:pPr>
              <w:rPr>
                <w:rFonts w:hint="eastAsia" w:ascii="仿宋" w:hAnsi="仿宋" w:eastAsia="仿宋" w:cs="仿宋"/>
                <w:color w:val="000000"/>
                <w:szCs w:val="21"/>
              </w:rPr>
            </w:pPr>
          </w:p>
        </w:tc>
        <w:tc>
          <w:tcPr>
            <w:tcW w:w="1187" w:type="pct"/>
            <w:vAlign w:val="center"/>
          </w:tcPr>
          <w:p>
            <w:pPr>
              <w:rPr>
                <w:rFonts w:hint="eastAsia" w:ascii="仿宋" w:hAnsi="仿宋" w:eastAsia="仿宋" w:cs="仿宋"/>
                <w:color w:val="000000"/>
                <w:szCs w:val="21"/>
              </w:rPr>
            </w:pPr>
          </w:p>
        </w:tc>
        <w:tc>
          <w:tcPr>
            <w:tcW w:w="1240" w:type="pct"/>
            <w:vAlign w:val="center"/>
          </w:tcPr>
          <w:p>
            <w:pPr>
              <w:jc w:val="center"/>
              <w:rPr>
                <w:rFonts w:hint="eastAsia" w:ascii="仿宋" w:hAnsi="仿宋" w:eastAsia="仿宋" w:cs="仿宋"/>
                <w:color w:val="000000"/>
                <w:szCs w:val="21"/>
              </w:rPr>
            </w:pPr>
          </w:p>
        </w:tc>
        <w:tc>
          <w:tcPr>
            <w:tcW w:w="861" w:type="pct"/>
            <w:vAlign w:val="center"/>
          </w:tcPr>
          <w:p>
            <w:pPr>
              <w:jc w:val="righ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463" w:type="pct"/>
            <w:vAlign w:val="center"/>
          </w:tcPr>
          <w:p>
            <w:pPr>
              <w:jc w:val="center"/>
              <w:rPr>
                <w:rFonts w:hint="eastAsia" w:ascii="仿宋" w:hAnsi="仿宋" w:eastAsia="仿宋" w:cs="仿宋"/>
                <w:color w:val="000000"/>
                <w:szCs w:val="21"/>
              </w:rPr>
            </w:pPr>
          </w:p>
        </w:tc>
        <w:tc>
          <w:tcPr>
            <w:tcW w:w="1247" w:type="pct"/>
            <w:vAlign w:val="center"/>
          </w:tcPr>
          <w:p>
            <w:pPr>
              <w:rPr>
                <w:rFonts w:hint="eastAsia" w:ascii="仿宋" w:hAnsi="仿宋" w:eastAsia="仿宋" w:cs="仿宋"/>
                <w:color w:val="000000"/>
                <w:szCs w:val="21"/>
              </w:rPr>
            </w:pPr>
          </w:p>
        </w:tc>
        <w:tc>
          <w:tcPr>
            <w:tcW w:w="1187" w:type="pct"/>
            <w:vAlign w:val="center"/>
          </w:tcPr>
          <w:p>
            <w:pPr>
              <w:rPr>
                <w:rFonts w:hint="eastAsia" w:ascii="仿宋" w:hAnsi="仿宋" w:eastAsia="仿宋" w:cs="仿宋"/>
                <w:color w:val="000000"/>
                <w:szCs w:val="21"/>
              </w:rPr>
            </w:pPr>
          </w:p>
        </w:tc>
        <w:tc>
          <w:tcPr>
            <w:tcW w:w="1240" w:type="pct"/>
            <w:vAlign w:val="center"/>
          </w:tcPr>
          <w:p>
            <w:pPr>
              <w:jc w:val="center"/>
              <w:rPr>
                <w:rFonts w:hint="eastAsia" w:ascii="仿宋" w:hAnsi="仿宋" w:eastAsia="仿宋" w:cs="仿宋"/>
                <w:color w:val="000000"/>
                <w:szCs w:val="21"/>
              </w:rPr>
            </w:pPr>
          </w:p>
        </w:tc>
        <w:tc>
          <w:tcPr>
            <w:tcW w:w="861" w:type="pct"/>
            <w:vAlign w:val="center"/>
          </w:tcPr>
          <w:p>
            <w:pPr>
              <w:jc w:val="righ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trPr>
        <w:tc>
          <w:tcPr>
            <w:tcW w:w="463" w:type="pct"/>
            <w:vAlign w:val="center"/>
          </w:tcPr>
          <w:p>
            <w:pPr>
              <w:jc w:val="center"/>
              <w:rPr>
                <w:rFonts w:hint="eastAsia" w:ascii="仿宋" w:hAnsi="仿宋" w:eastAsia="仿宋" w:cs="仿宋"/>
                <w:color w:val="000000"/>
                <w:szCs w:val="21"/>
              </w:rPr>
            </w:pPr>
          </w:p>
        </w:tc>
        <w:tc>
          <w:tcPr>
            <w:tcW w:w="1247" w:type="pct"/>
            <w:vAlign w:val="center"/>
          </w:tcPr>
          <w:p>
            <w:pPr>
              <w:rPr>
                <w:rFonts w:hint="eastAsia" w:ascii="仿宋" w:hAnsi="仿宋" w:eastAsia="仿宋" w:cs="仿宋"/>
                <w:color w:val="000000"/>
                <w:szCs w:val="21"/>
              </w:rPr>
            </w:pPr>
          </w:p>
        </w:tc>
        <w:tc>
          <w:tcPr>
            <w:tcW w:w="1187" w:type="pct"/>
            <w:vAlign w:val="center"/>
          </w:tcPr>
          <w:p>
            <w:pPr>
              <w:rPr>
                <w:rFonts w:hint="eastAsia" w:ascii="仿宋" w:hAnsi="仿宋" w:eastAsia="仿宋" w:cs="仿宋"/>
                <w:color w:val="000000"/>
                <w:szCs w:val="21"/>
              </w:rPr>
            </w:pPr>
          </w:p>
        </w:tc>
        <w:tc>
          <w:tcPr>
            <w:tcW w:w="1240" w:type="pct"/>
            <w:vAlign w:val="center"/>
          </w:tcPr>
          <w:p>
            <w:pPr>
              <w:jc w:val="center"/>
              <w:rPr>
                <w:rFonts w:hint="eastAsia" w:ascii="仿宋" w:hAnsi="仿宋" w:eastAsia="仿宋" w:cs="仿宋"/>
                <w:color w:val="000000"/>
                <w:szCs w:val="21"/>
              </w:rPr>
            </w:pPr>
          </w:p>
        </w:tc>
        <w:tc>
          <w:tcPr>
            <w:tcW w:w="861" w:type="pct"/>
            <w:vAlign w:val="center"/>
          </w:tcPr>
          <w:p>
            <w:pPr>
              <w:jc w:val="right"/>
              <w:rPr>
                <w:rFonts w:hint="eastAsia" w:ascii="仿宋" w:hAnsi="仿宋" w:eastAsia="仿宋" w:cs="仿宋"/>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463" w:type="pct"/>
            <w:vAlign w:val="center"/>
          </w:tcPr>
          <w:p>
            <w:pPr>
              <w:jc w:val="center"/>
              <w:rPr>
                <w:rFonts w:hint="eastAsia" w:ascii="仿宋" w:hAnsi="仿宋" w:eastAsia="仿宋" w:cs="仿宋"/>
                <w:color w:val="000000"/>
                <w:szCs w:val="21"/>
              </w:rPr>
            </w:pPr>
          </w:p>
        </w:tc>
        <w:tc>
          <w:tcPr>
            <w:tcW w:w="1247" w:type="pct"/>
            <w:vAlign w:val="center"/>
          </w:tcPr>
          <w:p>
            <w:pPr>
              <w:rPr>
                <w:rFonts w:hint="eastAsia" w:ascii="仿宋" w:hAnsi="仿宋" w:eastAsia="仿宋" w:cs="仿宋"/>
                <w:color w:val="000000"/>
                <w:szCs w:val="21"/>
              </w:rPr>
            </w:pPr>
          </w:p>
        </w:tc>
        <w:tc>
          <w:tcPr>
            <w:tcW w:w="1187" w:type="pct"/>
            <w:vAlign w:val="center"/>
          </w:tcPr>
          <w:p>
            <w:pPr>
              <w:rPr>
                <w:rFonts w:hint="eastAsia" w:ascii="仿宋" w:hAnsi="仿宋" w:eastAsia="仿宋" w:cs="仿宋"/>
                <w:color w:val="000000"/>
                <w:szCs w:val="21"/>
              </w:rPr>
            </w:pPr>
          </w:p>
        </w:tc>
        <w:tc>
          <w:tcPr>
            <w:tcW w:w="1240" w:type="pct"/>
            <w:vAlign w:val="center"/>
          </w:tcPr>
          <w:p>
            <w:pPr>
              <w:jc w:val="center"/>
              <w:rPr>
                <w:rFonts w:hint="eastAsia" w:ascii="仿宋" w:hAnsi="仿宋" w:eastAsia="仿宋" w:cs="仿宋"/>
                <w:color w:val="000000"/>
                <w:szCs w:val="21"/>
              </w:rPr>
            </w:pPr>
          </w:p>
        </w:tc>
        <w:tc>
          <w:tcPr>
            <w:tcW w:w="861" w:type="pct"/>
            <w:vAlign w:val="center"/>
          </w:tcPr>
          <w:p>
            <w:pPr>
              <w:jc w:val="right"/>
              <w:rPr>
                <w:rFonts w:hint="eastAsia" w:ascii="仿宋" w:hAnsi="仿宋" w:eastAsia="仿宋" w:cs="仿宋"/>
                <w:color w:val="000000"/>
                <w:szCs w:val="21"/>
              </w:rPr>
            </w:pPr>
          </w:p>
        </w:tc>
      </w:tr>
    </w:tbl>
    <w:p>
      <w:pPr>
        <w:spacing w:line="440" w:lineRule="exact"/>
        <w:jc w:val="left"/>
        <w:rPr>
          <w:rFonts w:hint="eastAsia" w:ascii="仿宋" w:hAnsi="仿宋" w:eastAsia="仿宋" w:cs="仿宋"/>
          <w:sz w:val="24"/>
          <w:szCs w:val="24"/>
        </w:rPr>
        <w:sectPr>
          <w:headerReference r:id="rId5" w:type="first"/>
          <w:footerReference r:id="rId7" w:type="first"/>
          <w:footerReference r:id="rId6" w:type="default"/>
          <w:pgSz w:w="11906" w:h="16838"/>
          <w:pgMar w:top="1440" w:right="1800" w:bottom="1440" w:left="1800" w:header="851" w:footer="992" w:gutter="0"/>
          <w:pgNumType w:fmt="decimal" w:start="1"/>
          <w:cols w:space="425" w:num="1"/>
          <w:docGrid w:type="lines" w:linePitch="312" w:charSpace="0"/>
        </w:sectPr>
      </w:pPr>
    </w:p>
    <w:p>
      <w:pPr>
        <w:numPr>
          <w:ilvl w:val="0"/>
          <w:numId w:val="1"/>
        </w:numPr>
        <w:spacing w:after="468" w:afterLines="150" w:line="520" w:lineRule="exact"/>
        <w:jc w:val="center"/>
        <w:outlineLvl w:val="0"/>
        <w:rPr>
          <w:rFonts w:hint="eastAsia" w:ascii="宋体" w:hAnsi="宋体" w:eastAsia="宋体" w:cs="宋体"/>
          <w:b/>
          <w:sz w:val="44"/>
          <w:szCs w:val="44"/>
        </w:rPr>
      </w:pPr>
      <w:r>
        <w:rPr>
          <w:rFonts w:hint="eastAsia" w:ascii="宋体" w:hAnsi="宋体" w:eastAsia="宋体" w:cs="宋体"/>
          <w:b/>
          <w:sz w:val="44"/>
          <w:szCs w:val="44"/>
        </w:rPr>
        <w:t>其他资料</w:t>
      </w:r>
    </w:p>
    <w:p>
      <w:pPr>
        <w:pStyle w:val="2"/>
        <w:jc w:val="center"/>
        <w:rPr>
          <w:rFonts w:hint="eastAsia" w:ascii="仿宋" w:hAnsi="仿宋" w:eastAsia="仿宋" w:cs="仿宋"/>
          <w:sz w:val="44"/>
          <w:szCs w:val="44"/>
          <w:lang w:val="en-US"/>
        </w:rPr>
      </w:pPr>
      <w:r>
        <w:rPr>
          <w:rFonts w:hint="eastAsia" w:ascii="仿宋" w:hAnsi="仿宋" w:eastAsia="仿宋" w:cs="仿宋"/>
          <w:sz w:val="44"/>
          <w:szCs w:val="44"/>
          <w:lang w:val="en-US"/>
        </w:rPr>
        <w:t>按评标办法，需要提供的其他资料。</w:t>
      </w:r>
    </w:p>
    <w:p>
      <w:pPr>
        <w:spacing w:after="468" w:afterLines="150" w:line="520" w:lineRule="exact"/>
        <w:jc w:val="center"/>
        <w:outlineLvl w:val="0"/>
        <w:rPr>
          <w:rFonts w:hint="eastAsia" w:ascii="仿宋" w:hAnsi="仿宋" w:eastAsia="仿宋" w:cs="仿宋"/>
          <w:b/>
          <w:sz w:val="44"/>
          <w:szCs w:val="44"/>
        </w:rPr>
        <w:sectPr>
          <w:footerReference r:id="rId8" w:type="default"/>
          <w:pgSz w:w="11906" w:h="16838"/>
          <w:pgMar w:top="1440" w:right="1800" w:bottom="1440" w:left="1800" w:header="851" w:footer="992" w:gutter="0"/>
          <w:pgNumType w:fmt="decimal"/>
          <w:cols w:space="425" w:num="1"/>
          <w:docGrid w:type="lines" w:linePitch="312" w:charSpace="0"/>
        </w:sectPr>
      </w:pPr>
    </w:p>
    <w:p>
      <w:pPr>
        <w:spacing w:after="468" w:afterLines="150" w:line="520" w:lineRule="exact"/>
        <w:jc w:val="center"/>
        <w:outlineLvl w:val="0"/>
        <w:rPr>
          <w:rFonts w:hint="eastAsia" w:ascii="宋体" w:hAnsi="宋体" w:eastAsia="宋体" w:cs="宋体"/>
          <w:b/>
          <w:sz w:val="44"/>
          <w:szCs w:val="44"/>
        </w:rPr>
      </w:pPr>
      <w:r>
        <w:rPr>
          <w:rFonts w:hint="eastAsia" w:ascii="宋体" w:hAnsi="宋体" w:eastAsia="宋体" w:cs="宋体"/>
          <w:b/>
          <w:sz w:val="44"/>
          <w:szCs w:val="44"/>
        </w:rPr>
        <w:t>七、评审方法</w:t>
      </w:r>
    </w:p>
    <w:p>
      <w:pPr>
        <w:pStyle w:val="2"/>
        <w:rPr>
          <w:rFonts w:hint="eastAsia" w:ascii="仿宋" w:hAnsi="仿宋" w:eastAsia="仿宋" w:cs="仿宋"/>
          <w:b/>
          <w:bCs/>
          <w:sz w:val="32"/>
          <w:szCs w:val="32"/>
          <w:lang w:val="en-US"/>
        </w:rPr>
      </w:pPr>
      <w:r>
        <w:rPr>
          <w:rFonts w:hint="eastAsia" w:ascii="仿宋" w:hAnsi="仿宋" w:eastAsia="仿宋" w:cs="仿宋"/>
          <w:b/>
          <w:bCs/>
          <w:sz w:val="32"/>
          <w:szCs w:val="32"/>
          <w:lang w:val="en-US"/>
        </w:rPr>
        <w:t>1、初步评审内容见下表</w:t>
      </w:r>
    </w:p>
    <w:tbl>
      <w:tblPr>
        <w:tblStyle w:val="8"/>
        <w:tblW w:w="8756" w:type="dxa"/>
        <w:jc w:val="center"/>
        <w:tblLayout w:type="autofit"/>
        <w:tblCellMar>
          <w:top w:w="0" w:type="dxa"/>
          <w:left w:w="108" w:type="dxa"/>
          <w:bottom w:w="0" w:type="dxa"/>
          <w:right w:w="108" w:type="dxa"/>
        </w:tblCellMar>
      </w:tblPr>
      <w:tblGrid>
        <w:gridCol w:w="885"/>
        <w:gridCol w:w="4524"/>
        <w:gridCol w:w="3347"/>
      </w:tblGrid>
      <w:tr>
        <w:tblPrEx>
          <w:tblCellMar>
            <w:top w:w="0" w:type="dxa"/>
            <w:left w:w="108" w:type="dxa"/>
            <w:bottom w:w="0" w:type="dxa"/>
            <w:right w:w="108" w:type="dxa"/>
          </w:tblCellMar>
        </w:tblPrEx>
        <w:trPr>
          <w:trHeight w:val="85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序号</w:t>
            </w:r>
          </w:p>
        </w:tc>
        <w:tc>
          <w:tcPr>
            <w:tcW w:w="4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评审因素</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评审标准</w:t>
            </w:r>
          </w:p>
        </w:tc>
      </w:tr>
      <w:tr>
        <w:tblPrEx>
          <w:tblCellMar>
            <w:top w:w="0" w:type="dxa"/>
            <w:left w:w="108" w:type="dxa"/>
            <w:bottom w:w="0" w:type="dxa"/>
            <w:right w:w="108" w:type="dxa"/>
          </w:tblCellMar>
        </w:tblPrEx>
        <w:trPr>
          <w:trHeight w:val="85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1</w:t>
            </w:r>
          </w:p>
        </w:tc>
        <w:tc>
          <w:tcPr>
            <w:tcW w:w="4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营业执照</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按要求提供，并有效</w:t>
            </w:r>
          </w:p>
        </w:tc>
      </w:tr>
      <w:tr>
        <w:tblPrEx>
          <w:tblCellMar>
            <w:top w:w="0" w:type="dxa"/>
            <w:left w:w="108" w:type="dxa"/>
            <w:bottom w:w="0" w:type="dxa"/>
            <w:right w:w="108" w:type="dxa"/>
          </w:tblCellMar>
        </w:tblPrEx>
        <w:trPr>
          <w:trHeight w:val="85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2</w:t>
            </w:r>
          </w:p>
        </w:tc>
        <w:tc>
          <w:tcPr>
            <w:tcW w:w="4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资质证书</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按要求提供</w:t>
            </w:r>
          </w:p>
        </w:tc>
      </w:tr>
      <w:tr>
        <w:tblPrEx>
          <w:tblCellMar>
            <w:top w:w="0" w:type="dxa"/>
            <w:left w:w="108" w:type="dxa"/>
            <w:bottom w:w="0" w:type="dxa"/>
            <w:right w:w="108" w:type="dxa"/>
          </w:tblCellMar>
        </w:tblPrEx>
        <w:trPr>
          <w:trHeight w:val="85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w:t>
            </w:r>
          </w:p>
        </w:tc>
        <w:tc>
          <w:tcPr>
            <w:tcW w:w="4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授权委托书</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按要求提供，按要求填写</w:t>
            </w:r>
          </w:p>
        </w:tc>
      </w:tr>
      <w:tr>
        <w:tblPrEx>
          <w:tblCellMar>
            <w:top w:w="0" w:type="dxa"/>
            <w:left w:w="108" w:type="dxa"/>
            <w:bottom w:w="0" w:type="dxa"/>
            <w:right w:w="108" w:type="dxa"/>
          </w:tblCellMar>
        </w:tblPrEx>
        <w:trPr>
          <w:trHeight w:val="85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w:t>
            </w:r>
          </w:p>
        </w:tc>
        <w:tc>
          <w:tcPr>
            <w:tcW w:w="4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签字盖章</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按格式要求签字盖章</w:t>
            </w:r>
          </w:p>
        </w:tc>
      </w:tr>
      <w:tr>
        <w:tblPrEx>
          <w:tblCellMar>
            <w:top w:w="0" w:type="dxa"/>
            <w:left w:w="108" w:type="dxa"/>
            <w:bottom w:w="0" w:type="dxa"/>
            <w:right w:w="108" w:type="dxa"/>
          </w:tblCellMar>
        </w:tblPrEx>
        <w:trPr>
          <w:trHeight w:val="85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w:t>
            </w:r>
          </w:p>
        </w:tc>
        <w:tc>
          <w:tcPr>
            <w:tcW w:w="4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申请人须在人员、资金、设备等方面具有相应经营能力</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按要求提供有关承诺函</w:t>
            </w:r>
          </w:p>
        </w:tc>
      </w:tr>
      <w:tr>
        <w:tblPrEx>
          <w:tblCellMar>
            <w:top w:w="0" w:type="dxa"/>
            <w:left w:w="108" w:type="dxa"/>
            <w:bottom w:w="0" w:type="dxa"/>
            <w:right w:w="108" w:type="dxa"/>
          </w:tblCellMar>
        </w:tblPrEx>
        <w:trPr>
          <w:trHeight w:val="85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w:t>
            </w:r>
          </w:p>
        </w:tc>
        <w:tc>
          <w:tcPr>
            <w:tcW w:w="4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left"/>
              <w:textAlignment w:val="center"/>
              <w:rPr>
                <w:rFonts w:hint="eastAsia" w:ascii="仿宋" w:hAnsi="仿宋" w:eastAsia="仿宋" w:cs="仿宋"/>
                <w:color w:val="000000"/>
                <w:sz w:val="28"/>
                <w:szCs w:val="28"/>
              </w:rPr>
            </w:pPr>
            <w:r>
              <w:rPr>
                <w:rFonts w:hint="eastAsia" w:ascii="仿宋" w:hAnsi="仿宋" w:eastAsia="仿宋" w:cs="仿宋"/>
                <w:color w:val="000000"/>
                <w:kern w:val="0"/>
                <w:sz w:val="28"/>
                <w:szCs w:val="28"/>
                <w:lang w:bidi="ar"/>
              </w:rPr>
              <w:t>具有的良好的社会信誉及健全的财务会计制度“信用中国”网站查询不得为列入失信被执行人、重大税收违法案件当事人名单、政府采购严重违法失信行为记录名单的单位查询记录</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按要求提供</w:t>
            </w:r>
          </w:p>
        </w:tc>
      </w:tr>
      <w:tr>
        <w:tblPrEx>
          <w:tblCellMar>
            <w:top w:w="0" w:type="dxa"/>
            <w:left w:w="108" w:type="dxa"/>
            <w:bottom w:w="0" w:type="dxa"/>
            <w:right w:w="108" w:type="dxa"/>
          </w:tblCellMar>
        </w:tblPrEx>
        <w:trPr>
          <w:trHeight w:val="1701"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7</w:t>
            </w:r>
          </w:p>
        </w:tc>
        <w:tc>
          <w:tcPr>
            <w:tcW w:w="4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参加采购活动前3年内在经营活动中没有重大违法记录的书面声明</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按要求提供有关声明</w:t>
            </w:r>
          </w:p>
        </w:tc>
      </w:tr>
      <w:tr>
        <w:tblPrEx>
          <w:tblCellMar>
            <w:top w:w="0" w:type="dxa"/>
            <w:left w:w="108" w:type="dxa"/>
            <w:bottom w:w="0" w:type="dxa"/>
            <w:right w:w="108" w:type="dxa"/>
          </w:tblCellMar>
        </w:tblPrEx>
        <w:trPr>
          <w:trHeight w:val="850" w:hRule="atLeast"/>
          <w:jc w:val="center"/>
        </w:trPr>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8</w:t>
            </w:r>
          </w:p>
        </w:tc>
        <w:tc>
          <w:tcPr>
            <w:tcW w:w="4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是否有简要方案</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00" w:lineRule="exact"/>
              <w:jc w:val="center"/>
              <w:textAlignment w:val="center"/>
              <w:rPr>
                <w:rFonts w:hint="eastAsia" w:ascii="仿宋" w:hAnsi="仿宋" w:eastAsia="仿宋" w:cs="仿宋"/>
                <w:color w:val="000000"/>
                <w:sz w:val="28"/>
                <w:szCs w:val="28"/>
              </w:rPr>
            </w:pPr>
            <w:r>
              <w:rPr>
                <w:rFonts w:hint="eastAsia" w:ascii="仿宋" w:hAnsi="仿宋" w:eastAsia="仿宋" w:cs="仿宋"/>
                <w:color w:val="000000"/>
                <w:sz w:val="28"/>
                <w:szCs w:val="28"/>
              </w:rPr>
              <w:t>有，且可行</w:t>
            </w:r>
          </w:p>
        </w:tc>
      </w:tr>
    </w:tbl>
    <w:p>
      <w:pPr>
        <w:pStyle w:val="2"/>
        <w:rPr>
          <w:rFonts w:hint="eastAsia" w:ascii="仿宋" w:hAnsi="仿宋" w:eastAsia="仿宋" w:cs="仿宋"/>
          <w:lang w:val="en-US"/>
        </w:rPr>
      </w:pPr>
    </w:p>
    <w:p>
      <w:pPr>
        <w:pStyle w:val="3"/>
        <w:rPr>
          <w:rFonts w:hint="eastAsia" w:ascii="仿宋" w:hAnsi="仿宋" w:eastAsia="仿宋" w:cs="仿宋"/>
          <w:lang w:val="en-US"/>
        </w:rPr>
      </w:pPr>
    </w:p>
    <w:p>
      <w:pPr>
        <w:pStyle w:val="2"/>
        <w:rPr>
          <w:rFonts w:hint="eastAsia" w:ascii="仿宋" w:hAnsi="仿宋" w:eastAsia="仿宋" w:cs="仿宋"/>
          <w:b/>
          <w:bCs/>
          <w:sz w:val="32"/>
          <w:szCs w:val="32"/>
          <w:lang w:val="en-US"/>
        </w:rPr>
        <w:sectPr>
          <w:pgSz w:w="11906" w:h="16838"/>
          <w:pgMar w:top="1440" w:right="1800" w:bottom="1440" w:left="1800" w:header="851" w:footer="992" w:gutter="0"/>
          <w:pgNumType w:fmt="decimal"/>
          <w:cols w:space="425" w:num="1"/>
          <w:docGrid w:type="lines" w:linePitch="312" w:charSpace="0"/>
        </w:sectPr>
      </w:pPr>
    </w:p>
    <w:p>
      <w:pPr>
        <w:pStyle w:val="2"/>
        <w:rPr>
          <w:rFonts w:hint="eastAsia" w:ascii="仿宋" w:hAnsi="仿宋" w:eastAsia="仿宋" w:cs="仿宋"/>
          <w:b/>
          <w:bCs/>
          <w:color w:val="auto"/>
          <w:sz w:val="32"/>
          <w:szCs w:val="32"/>
          <w:highlight w:val="none"/>
          <w:lang w:val="en-US"/>
        </w:rPr>
      </w:pPr>
      <w:r>
        <w:rPr>
          <w:rFonts w:hint="eastAsia" w:ascii="仿宋" w:hAnsi="仿宋" w:eastAsia="仿宋" w:cs="仿宋"/>
          <w:b/>
          <w:bCs/>
          <w:color w:val="auto"/>
          <w:sz w:val="32"/>
          <w:szCs w:val="32"/>
          <w:highlight w:val="none"/>
          <w:lang w:val="en-US"/>
        </w:rPr>
        <w:t>2、详细评审，推荐中选单位</w:t>
      </w:r>
    </w:p>
    <w:p>
      <w:pPr>
        <w:pStyle w:val="2"/>
        <w:ind w:firstLine="640" w:firstLineChars="200"/>
        <w:rPr>
          <w:rFonts w:hint="eastAsia" w:ascii="仿宋" w:hAnsi="仿宋" w:eastAsia="仿宋" w:cs="仿宋"/>
          <w:color w:val="auto"/>
          <w:sz w:val="32"/>
          <w:szCs w:val="32"/>
          <w:highlight w:val="none"/>
          <w:lang w:val="en-US"/>
        </w:rPr>
      </w:pPr>
      <w:r>
        <w:rPr>
          <w:rFonts w:hint="eastAsia" w:ascii="仿宋" w:hAnsi="仿宋" w:eastAsia="仿宋" w:cs="仿宋"/>
          <w:color w:val="auto"/>
          <w:sz w:val="32"/>
          <w:szCs w:val="32"/>
          <w:highlight w:val="none"/>
          <w:lang w:val="en-US"/>
        </w:rPr>
        <w:t>采用综合评分法。</w:t>
      </w:r>
    </w:p>
    <w:p>
      <w:pPr>
        <w:pStyle w:val="2"/>
        <w:ind w:firstLine="640" w:firstLineChars="200"/>
        <w:rPr>
          <w:rFonts w:hint="eastAsia" w:ascii="仿宋" w:hAnsi="仿宋" w:eastAsia="仿宋" w:cs="仿宋"/>
          <w:color w:val="auto"/>
          <w:sz w:val="32"/>
          <w:szCs w:val="32"/>
          <w:highlight w:val="none"/>
          <w:lang w:val="en-US"/>
        </w:rPr>
      </w:pPr>
      <w:r>
        <w:rPr>
          <w:rFonts w:hint="eastAsia" w:ascii="仿宋" w:hAnsi="仿宋" w:eastAsia="仿宋" w:cs="仿宋"/>
          <w:color w:val="auto"/>
          <w:sz w:val="32"/>
          <w:szCs w:val="32"/>
          <w:highlight w:val="none"/>
          <w:lang w:val="en-US"/>
        </w:rPr>
        <w:t>按各家申请人最后得分由高到低排序，推荐排名第1的</w:t>
      </w:r>
      <w:r>
        <w:rPr>
          <w:rFonts w:hint="eastAsia" w:ascii="仿宋" w:hAnsi="仿宋" w:eastAsia="仿宋" w:cs="仿宋"/>
          <w:color w:val="auto"/>
          <w:sz w:val="32"/>
          <w:szCs w:val="32"/>
          <w:highlight w:val="none"/>
          <w:lang w:val="en-US" w:eastAsia="zh-CN"/>
        </w:rPr>
        <w:t>监理单位</w:t>
      </w:r>
      <w:r>
        <w:rPr>
          <w:rFonts w:hint="eastAsia" w:ascii="仿宋" w:hAnsi="仿宋" w:eastAsia="仿宋" w:cs="仿宋"/>
          <w:color w:val="auto"/>
          <w:sz w:val="32"/>
          <w:szCs w:val="32"/>
          <w:highlight w:val="none"/>
          <w:lang w:val="en-US"/>
        </w:rPr>
        <w:t>为中选单位。</w:t>
      </w:r>
    </w:p>
    <w:tbl>
      <w:tblPr>
        <w:tblStyle w:val="8"/>
        <w:tblW w:w="9018" w:type="dxa"/>
        <w:tblInd w:w="0" w:type="dxa"/>
        <w:tblLayout w:type="fixed"/>
        <w:tblCellMar>
          <w:top w:w="0" w:type="dxa"/>
          <w:left w:w="108" w:type="dxa"/>
          <w:bottom w:w="0" w:type="dxa"/>
          <w:right w:w="108" w:type="dxa"/>
        </w:tblCellMar>
      </w:tblPr>
      <w:tblGrid>
        <w:gridCol w:w="802"/>
        <w:gridCol w:w="1434"/>
        <w:gridCol w:w="6782"/>
      </w:tblGrid>
      <w:tr>
        <w:tblPrEx>
          <w:tblCellMar>
            <w:top w:w="0" w:type="dxa"/>
            <w:left w:w="108" w:type="dxa"/>
            <w:bottom w:w="0" w:type="dxa"/>
            <w:right w:w="108" w:type="dxa"/>
          </w:tblCellMar>
        </w:tblPrEx>
        <w:trPr>
          <w:trHeight w:val="601" w:hRule="atLeast"/>
        </w:trPr>
        <w:tc>
          <w:tcPr>
            <w:tcW w:w="80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序号</w:t>
            </w:r>
          </w:p>
        </w:tc>
        <w:tc>
          <w:tcPr>
            <w:tcW w:w="1434" w:type="dxa"/>
            <w:tcBorders>
              <w:top w:val="single" w:color="000000" w:sz="4" w:space="0"/>
              <w:left w:val="nil"/>
              <w:bottom w:val="single" w:color="000000" w:sz="4" w:space="0"/>
              <w:right w:val="single" w:color="000000" w:sz="4" w:space="0"/>
            </w:tcBorders>
            <w:vAlign w:val="center"/>
          </w:tcPr>
          <w:p>
            <w:pPr>
              <w:widowControl/>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评审内容</w:t>
            </w:r>
          </w:p>
        </w:tc>
        <w:tc>
          <w:tcPr>
            <w:tcW w:w="6782" w:type="dxa"/>
            <w:tcBorders>
              <w:top w:val="single" w:color="000000" w:sz="4" w:space="0"/>
              <w:left w:val="nil"/>
              <w:bottom w:val="single" w:color="000000" w:sz="4" w:space="0"/>
              <w:right w:val="single" w:color="000000" w:sz="4" w:space="0"/>
            </w:tcBorders>
            <w:vAlign w:val="center"/>
          </w:tcPr>
          <w:p>
            <w:pPr>
              <w:widowControl/>
              <w:adjustRightInd w:val="0"/>
              <w:snapToGrid w:val="0"/>
              <w:ind w:firstLine="2660" w:firstLineChars="95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评分标准</w:t>
            </w:r>
          </w:p>
        </w:tc>
      </w:tr>
      <w:tr>
        <w:tblPrEx>
          <w:tblCellMar>
            <w:top w:w="0" w:type="dxa"/>
            <w:left w:w="108" w:type="dxa"/>
            <w:bottom w:w="0" w:type="dxa"/>
            <w:right w:w="108" w:type="dxa"/>
          </w:tblCellMar>
        </w:tblPrEx>
        <w:trPr>
          <w:trHeight w:val="1486" w:hRule="atLeast"/>
        </w:trPr>
        <w:tc>
          <w:tcPr>
            <w:tcW w:w="802" w:type="dxa"/>
            <w:tcBorders>
              <w:top w:val="single" w:color="auto" w:sz="4" w:space="0"/>
              <w:left w:val="single" w:color="000000" w:sz="4" w:space="0"/>
              <w:bottom w:val="single" w:color="auto" w:sz="4" w:space="0"/>
              <w:right w:val="single" w:color="000000" w:sz="4" w:space="0"/>
            </w:tcBorders>
            <w:vAlign w:val="center"/>
          </w:tcPr>
          <w:p>
            <w:pPr>
              <w:widowControl/>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w:t>
            </w:r>
          </w:p>
        </w:tc>
        <w:tc>
          <w:tcPr>
            <w:tcW w:w="1434" w:type="dxa"/>
            <w:tcBorders>
              <w:top w:val="single" w:color="auto" w:sz="4" w:space="0"/>
              <w:left w:val="nil"/>
              <w:bottom w:val="single" w:color="000000" w:sz="4" w:space="0"/>
              <w:right w:val="single" w:color="000000" w:sz="4" w:space="0"/>
            </w:tcBorders>
            <w:vAlign w:val="center"/>
          </w:tcPr>
          <w:p>
            <w:pPr>
              <w:widowControl/>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报价</w:t>
            </w:r>
          </w:p>
          <w:p>
            <w:pPr>
              <w:widowControl/>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（10分）</w:t>
            </w:r>
          </w:p>
        </w:tc>
        <w:tc>
          <w:tcPr>
            <w:tcW w:w="6782" w:type="dxa"/>
            <w:tcBorders>
              <w:top w:val="single" w:color="000000" w:sz="4" w:space="0"/>
              <w:left w:val="nil"/>
              <w:bottom w:val="single" w:color="000000" w:sz="4" w:space="0"/>
              <w:right w:val="single" w:color="000000" w:sz="4" w:space="0"/>
            </w:tcBorders>
            <w:vAlign w:val="center"/>
          </w:tcPr>
          <w:p>
            <w:pPr>
              <w:adjustRightInd w:val="0"/>
              <w:snapToGrid w:val="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最低的报价为评标基准价，评标基准价为满分</w:t>
            </w:r>
            <w:r>
              <w:rPr>
                <w:rFonts w:hint="eastAsia" w:ascii="仿宋" w:hAnsi="仿宋" w:eastAsia="仿宋" w:cs="仿宋"/>
                <w:color w:val="auto"/>
                <w:kern w:val="0"/>
                <w:sz w:val="28"/>
                <w:szCs w:val="28"/>
                <w:highlight w:val="none"/>
                <w:lang w:val="en-US" w:eastAsia="zh-CN"/>
              </w:rPr>
              <w:t>10</w:t>
            </w:r>
            <w:r>
              <w:rPr>
                <w:rFonts w:hint="eastAsia" w:ascii="仿宋" w:hAnsi="仿宋" w:eastAsia="仿宋" w:cs="仿宋"/>
                <w:color w:val="auto"/>
                <w:kern w:val="0"/>
                <w:sz w:val="28"/>
                <w:szCs w:val="28"/>
                <w:highlight w:val="none"/>
              </w:rPr>
              <w:t>分。</w:t>
            </w:r>
          </w:p>
          <w:p>
            <w:pPr>
              <w:adjustRightInd w:val="0"/>
              <w:snapToGrid w:val="0"/>
              <w:jc w:val="left"/>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rPr>
              <w:t>报价得分＝（所有</w:t>
            </w:r>
            <w:r>
              <w:rPr>
                <w:rFonts w:hint="eastAsia" w:ascii="仿宋" w:hAnsi="仿宋" w:eastAsia="仿宋" w:cs="仿宋"/>
                <w:color w:val="auto"/>
                <w:kern w:val="0"/>
                <w:sz w:val="28"/>
                <w:szCs w:val="28"/>
                <w:highlight w:val="none"/>
                <w:lang w:val="en-US" w:eastAsia="zh-CN"/>
              </w:rPr>
              <w:t>投标单位</w:t>
            </w:r>
            <w:r>
              <w:rPr>
                <w:rFonts w:hint="eastAsia" w:ascii="仿宋" w:hAnsi="仿宋" w:eastAsia="仿宋" w:cs="仿宋"/>
                <w:color w:val="auto"/>
                <w:kern w:val="0"/>
                <w:sz w:val="28"/>
                <w:szCs w:val="28"/>
                <w:highlight w:val="none"/>
              </w:rPr>
              <w:t>的最低报价/投标</w:t>
            </w:r>
            <w:r>
              <w:rPr>
                <w:rFonts w:hint="eastAsia" w:ascii="仿宋" w:hAnsi="仿宋" w:eastAsia="仿宋" w:cs="仿宋"/>
                <w:color w:val="auto"/>
                <w:kern w:val="0"/>
                <w:sz w:val="28"/>
                <w:szCs w:val="28"/>
                <w:highlight w:val="none"/>
                <w:lang w:val="en-US" w:eastAsia="zh-CN"/>
              </w:rPr>
              <w:t>单位</w:t>
            </w:r>
            <w:r>
              <w:rPr>
                <w:rFonts w:hint="eastAsia" w:ascii="仿宋" w:hAnsi="仿宋" w:eastAsia="仿宋" w:cs="仿宋"/>
                <w:color w:val="auto"/>
                <w:kern w:val="0"/>
                <w:sz w:val="28"/>
                <w:szCs w:val="28"/>
                <w:highlight w:val="none"/>
              </w:rPr>
              <w:t>的报价）×</w:t>
            </w:r>
            <w:r>
              <w:rPr>
                <w:rFonts w:hint="eastAsia" w:ascii="仿宋" w:hAnsi="仿宋" w:eastAsia="仿宋" w:cs="仿宋"/>
                <w:color w:val="auto"/>
                <w:kern w:val="0"/>
                <w:sz w:val="28"/>
                <w:szCs w:val="28"/>
                <w:highlight w:val="none"/>
                <w:lang w:val="en-US" w:eastAsia="zh-CN"/>
              </w:rPr>
              <w:t>10</w:t>
            </w:r>
          </w:p>
          <w:p>
            <w:pPr>
              <w:widowControl/>
              <w:adjustRightInd w:val="0"/>
              <w:snapToGrid w:val="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得分保留至小数点后两位，第三位四舍五入。</w:t>
            </w:r>
          </w:p>
        </w:tc>
      </w:tr>
      <w:tr>
        <w:tblPrEx>
          <w:tblCellMar>
            <w:top w:w="0" w:type="dxa"/>
            <w:left w:w="108" w:type="dxa"/>
            <w:bottom w:w="0" w:type="dxa"/>
            <w:right w:w="108" w:type="dxa"/>
          </w:tblCellMar>
        </w:tblPrEx>
        <w:trPr>
          <w:trHeight w:val="1486" w:hRule="atLeast"/>
        </w:trPr>
        <w:tc>
          <w:tcPr>
            <w:tcW w:w="802" w:type="dxa"/>
            <w:tcBorders>
              <w:top w:val="single" w:color="auto" w:sz="4" w:space="0"/>
              <w:left w:val="single" w:color="000000" w:sz="4" w:space="0"/>
              <w:bottom w:val="single" w:color="auto" w:sz="4" w:space="0"/>
              <w:right w:val="single" w:color="000000" w:sz="4" w:space="0"/>
            </w:tcBorders>
            <w:vAlign w:val="center"/>
          </w:tcPr>
          <w:p>
            <w:pPr>
              <w:widowControl/>
              <w:tabs>
                <w:tab w:val="center" w:pos="353"/>
                <w:tab w:val="left" w:pos="506"/>
              </w:tabs>
              <w:adjustRightInd w:val="0"/>
              <w:snapToGrid w:val="0"/>
              <w:jc w:val="left"/>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eastAsia="zh-CN"/>
              </w:rPr>
              <w:tab/>
            </w:r>
            <w:r>
              <w:rPr>
                <w:rFonts w:hint="eastAsia" w:ascii="仿宋" w:hAnsi="仿宋" w:eastAsia="仿宋" w:cs="仿宋"/>
                <w:color w:val="auto"/>
                <w:kern w:val="0"/>
                <w:sz w:val="28"/>
                <w:szCs w:val="28"/>
                <w:highlight w:val="none"/>
                <w:lang w:val="en-US" w:eastAsia="zh-CN"/>
              </w:rPr>
              <w:t>4</w:t>
            </w:r>
          </w:p>
        </w:tc>
        <w:tc>
          <w:tcPr>
            <w:tcW w:w="1434" w:type="dxa"/>
            <w:tcBorders>
              <w:top w:val="single" w:color="auto" w:sz="4" w:space="0"/>
              <w:left w:val="nil"/>
              <w:bottom w:val="single" w:color="000000" w:sz="4" w:space="0"/>
              <w:right w:val="single" w:color="000000" w:sz="4" w:space="0"/>
            </w:tcBorders>
            <w:vAlign w:val="center"/>
          </w:tcPr>
          <w:p>
            <w:pPr>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企业失信与处理处罚情况</w:t>
            </w:r>
          </w:p>
          <w:p>
            <w:pPr>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（5分）</w:t>
            </w:r>
          </w:p>
        </w:tc>
        <w:tc>
          <w:tcPr>
            <w:tcW w:w="6782" w:type="dxa"/>
            <w:tcBorders>
              <w:top w:val="single" w:color="000000" w:sz="4" w:space="0"/>
              <w:left w:val="nil"/>
              <w:bottom w:val="single" w:color="000000" w:sz="4" w:space="0"/>
              <w:right w:val="single" w:color="000000" w:sz="4" w:space="0"/>
            </w:tcBorders>
            <w:vAlign w:val="center"/>
          </w:tcPr>
          <w:p>
            <w:pPr>
              <w:adjustRightInd w:val="0"/>
              <w:snapToGrid w:val="0"/>
              <w:jc w:val="left"/>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rPr>
              <w:t xml:space="preserve"> 近3年未存在违法违规行为被信用中国列入信用名单；不存在未严格遵守相关法律法规被行政主管部门责令整改情形，得5分。</w:t>
            </w:r>
          </w:p>
          <w:p>
            <w:pPr>
              <w:adjustRightInd w:val="0"/>
              <w:snapToGrid w:val="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（提供相关网站查询截图）</w:t>
            </w:r>
          </w:p>
        </w:tc>
      </w:tr>
      <w:tr>
        <w:tblPrEx>
          <w:tblCellMar>
            <w:top w:w="0" w:type="dxa"/>
            <w:left w:w="108" w:type="dxa"/>
            <w:bottom w:w="0" w:type="dxa"/>
            <w:right w:w="108" w:type="dxa"/>
          </w:tblCellMar>
        </w:tblPrEx>
        <w:trPr>
          <w:trHeight w:val="1117" w:hRule="atLeast"/>
        </w:trPr>
        <w:tc>
          <w:tcPr>
            <w:tcW w:w="802" w:type="dxa"/>
            <w:tcBorders>
              <w:top w:val="single" w:color="auto" w:sz="4" w:space="0"/>
              <w:left w:val="single" w:color="000000" w:sz="4" w:space="0"/>
              <w:bottom w:val="single" w:color="auto" w:sz="4" w:space="0"/>
              <w:right w:val="single" w:color="000000" w:sz="4" w:space="0"/>
            </w:tcBorders>
            <w:vAlign w:val="center"/>
          </w:tcPr>
          <w:p>
            <w:pPr>
              <w:widowControl/>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7</w:t>
            </w:r>
          </w:p>
        </w:tc>
        <w:tc>
          <w:tcPr>
            <w:tcW w:w="1434" w:type="dxa"/>
            <w:tcBorders>
              <w:top w:val="single" w:color="auto" w:sz="4" w:space="0"/>
              <w:left w:val="nil"/>
              <w:bottom w:val="single" w:color="000000" w:sz="4" w:space="0"/>
              <w:right w:val="single" w:color="000000" w:sz="4" w:space="0"/>
            </w:tcBorders>
            <w:vAlign w:val="center"/>
          </w:tcPr>
          <w:p>
            <w:pPr>
              <w:widowControl/>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项目管理机构</w:t>
            </w:r>
          </w:p>
          <w:p>
            <w:pPr>
              <w:widowControl/>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w:t>
            </w:r>
            <w:r>
              <w:rPr>
                <w:rFonts w:hint="eastAsia" w:ascii="仿宋" w:hAnsi="仿宋" w:eastAsia="仿宋" w:cs="仿宋"/>
                <w:color w:val="auto"/>
                <w:kern w:val="0"/>
                <w:sz w:val="28"/>
                <w:szCs w:val="28"/>
                <w:highlight w:val="none"/>
                <w:lang w:val="en-US" w:eastAsia="zh-CN"/>
              </w:rPr>
              <w:t>20</w:t>
            </w:r>
            <w:r>
              <w:rPr>
                <w:rFonts w:hint="eastAsia" w:ascii="仿宋" w:hAnsi="仿宋" w:eastAsia="仿宋" w:cs="仿宋"/>
                <w:color w:val="auto"/>
                <w:kern w:val="0"/>
                <w:sz w:val="28"/>
                <w:szCs w:val="28"/>
                <w:highlight w:val="none"/>
              </w:rPr>
              <w:t>分）</w:t>
            </w:r>
          </w:p>
        </w:tc>
        <w:tc>
          <w:tcPr>
            <w:tcW w:w="6782" w:type="dxa"/>
            <w:tcBorders>
              <w:top w:val="single" w:color="000000" w:sz="4" w:space="0"/>
              <w:left w:val="nil"/>
              <w:bottom w:val="single" w:color="000000" w:sz="4" w:space="0"/>
              <w:right w:val="single" w:color="000000" w:sz="4" w:space="0"/>
            </w:tcBorders>
            <w:vAlign w:val="center"/>
          </w:tcPr>
          <w:p>
            <w:pPr>
              <w:adjustRightInd w:val="0"/>
              <w:snapToGrid w:val="0"/>
              <w:ind w:left="10" w:leftChars="-11" w:hanging="33" w:hangingChars="12"/>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拟派项目负责人具有高级工程师职称得5分；</w:t>
            </w:r>
          </w:p>
          <w:p>
            <w:pPr>
              <w:adjustRightInd w:val="0"/>
              <w:snapToGrid w:val="0"/>
              <w:ind w:left="10" w:leftChars="-11" w:hanging="33" w:hangingChars="12"/>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拟派项目其他人员具有中级</w:t>
            </w:r>
            <w:r>
              <w:rPr>
                <w:rFonts w:hint="eastAsia" w:ascii="仿宋" w:hAnsi="仿宋" w:eastAsia="仿宋" w:cs="仿宋"/>
                <w:color w:val="auto"/>
                <w:kern w:val="0"/>
                <w:sz w:val="28"/>
                <w:szCs w:val="28"/>
                <w:highlight w:val="none"/>
                <w:lang w:val="en-US" w:eastAsia="zh-CN"/>
              </w:rPr>
              <w:t>职称证书</w:t>
            </w:r>
            <w:r>
              <w:rPr>
                <w:rFonts w:hint="eastAsia" w:ascii="仿宋" w:hAnsi="仿宋" w:eastAsia="仿宋" w:cs="仿宋"/>
                <w:color w:val="auto"/>
                <w:kern w:val="0"/>
                <w:sz w:val="28"/>
                <w:szCs w:val="28"/>
                <w:highlight w:val="none"/>
              </w:rPr>
              <w:t>，每有1人得</w:t>
            </w:r>
            <w:r>
              <w:rPr>
                <w:rFonts w:hint="eastAsia" w:ascii="仿宋" w:hAnsi="仿宋" w:eastAsia="仿宋" w:cs="仿宋"/>
                <w:color w:val="auto"/>
                <w:kern w:val="0"/>
                <w:sz w:val="28"/>
                <w:szCs w:val="28"/>
                <w:highlight w:val="none"/>
                <w:lang w:val="en-US" w:eastAsia="zh-CN"/>
              </w:rPr>
              <w:t>3</w:t>
            </w:r>
            <w:r>
              <w:rPr>
                <w:rFonts w:hint="eastAsia" w:ascii="仿宋" w:hAnsi="仿宋" w:eastAsia="仿宋" w:cs="仿宋"/>
                <w:color w:val="auto"/>
                <w:kern w:val="0"/>
                <w:sz w:val="28"/>
                <w:szCs w:val="28"/>
                <w:highlight w:val="none"/>
              </w:rPr>
              <w:t>分，最多得</w:t>
            </w:r>
            <w:r>
              <w:rPr>
                <w:rFonts w:hint="eastAsia" w:ascii="仿宋" w:hAnsi="仿宋" w:eastAsia="仿宋" w:cs="仿宋"/>
                <w:color w:val="auto"/>
                <w:kern w:val="0"/>
                <w:sz w:val="28"/>
                <w:szCs w:val="28"/>
                <w:highlight w:val="none"/>
                <w:lang w:val="en-US" w:eastAsia="zh-CN"/>
              </w:rPr>
              <w:t>15</w:t>
            </w:r>
            <w:r>
              <w:rPr>
                <w:rFonts w:hint="eastAsia" w:ascii="仿宋" w:hAnsi="仿宋" w:eastAsia="仿宋" w:cs="仿宋"/>
                <w:color w:val="auto"/>
                <w:kern w:val="0"/>
                <w:sz w:val="28"/>
                <w:szCs w:val="28"/>
                <w:highlight w:val="none"/>
              </w:rPr>
              <w:t>分。</w:t>
            </w:r>
          </w:p>
        </w:tc>
      </w:tr>
      <w:tr>
        <w:tblPrEx>
          <w:tblCellMar>
            <w:top w:w="0" w:type="dxa"/>
            <w:left w:w="108" w:type="dxa"/>
            <w:bottom w:w="0" w:type="dxa"/>
            <w:right w:w="108" w:type="dxa"/>
          </w:tblCellMar>
        </w:tblPrEx>
        <w:trPr>
          <w:trHeight w:val="1117" w:hRule="atLeast"/>
        </w:trPr>
        <w:tc>
          <w:tcPr>
            <w:tcW w:w="802" w:type="dxa"/>
            <w:tcBorders>
              <w:top w:val="single" w:color="auto" w:sz="4" w:space="0"/>
              <w:left w:val="single" w:color="000000" w:sz="4" w:space="0"/>
              <w:bottom w:val="single" w:color="auto" w:sz="4" w:space="0"/>
              <w:right w:val="single" w:color="000000" w:sz="4" w:space="0"/>
            </w:tcBorders>
            <w:vAlign w:val="center"/>
          </w:tcPr>
          <w:p>
            <w:pPr>
              <w:widowControl/>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8</w:t>
            </w:r>
          </w:p>
        </w:tc>
        <w:tc>
          <w:tcPr>
            <w:tcW w:w="1434" w:type="dxa"/>
            <w:tcBorders>
              <w:top w:val="single" w:color="auto" w:sz="4" w:space="0"/>
              <w:left w:val="nil"/>
              <w:bottom w:val="single" w:color="000000" w:sz="4" w:space="0"/>
              <w:right w:val="single" w:color="000000" w:sz="4" w:space="0"/>
            </w:tcBorders>
            <w:vAlign w:val="center"/>
          </w:tcPr>
          <w:p>
            <w:pPr>
              <w:adjustRightInd w:val="0"/>
              <w:snapToGrid w:val="0"/>
              <w:jc w:val="center"/>
              <w:rPr>
                <w:rFonts w:hint="eastAsia" w:ascii="仿宋" w:hAnsi="仿宋" w:eastAsia="仿宋" w:cs="仿宋"/>
                <w:color w:val="auto"/>
                <w:kern w:val="0"/>
                <w:sz w:val="28"/>
                <w:szCs w:val="28"/>
                <w:highlight w:val="none"/>
                <w:lang w:val="zh-CN"/>
              </w:rPr>
            </w:pPr>
            <w:r>
              <w:rPr>
                <w:rFonts w:hint="eastAsia" w:ascii="仿宋" w:hAnsi="仿宋" w:eastAsia="仿宋" w:cs="仿宋"/>
                <w:color w:val="auto"/>
                <w:kern w:val="0"/>
                <w:sz w:val="28"/>
                <w:szCs w:val="28"/>
                <w:highlight w:val="none"/>
                <w:lang w:val="en-US" w:eastAsia="zh-CN"/>
              </w:rPr>
              <w:t>监理</w:t>
            </w:r>
            <w:r>
              <w:rPr>
                <w:rFonts w:hint="eastAsia" w:ascii="仿宋" w:hAnsi="仿宋" w:eastAsia="仿宋" w:cs="仿宋"/>
                <w:color w:val="auto"/>
                <w:kern w:val="0"/>
                <w:sz w:val="28"/>
                <w:szCs w:val="28"/>
                <w:highlight w:val="none"/>
                <w:lang w:val="zh-CN"/>
              </w:rPr>
              <w:t>业绩</w:t>
            </w:r>
          </w:p>
          <w:p>
            <w:pPr>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zh-CN"/>
              </w:rPr>
              <w:t>（</w:t>
            </w:r>
            <w:r>
              <w:rPr>
                <w:rFonts w:hint="eastAsia" w:ascii="仿宋" w:hAnsi="仿宋" w:eastAsia="仿宋" w:cs="仿宋"/>
                <w:color w:val="auto"/>
                <w:kern w:val="0"/>
                <w:sz w:val="28"/>
                <w:szCs w:val="28"/>
                <w:highlight w:val="none"/>
              </w:rPr>
              <w:t>20</w:t>
            </w:r>
            <w:r>
              <w:rPr>
                <w:rFonts w:hint="eastAsia" w:ascii="仿宋" w:hAnsi="仿宋" w:eastAsia="仿宋" w:cs="仿宋"/>
                <w:color w:val="auto"/>
                <w:kern w:val="0"/>
                <w:sz w:val="28"/>
                <w:szCs w:val="28"/>
                <w:highlight w:val="none"/>
                <w:lang w:val="zh-CN"/>
              </w:rPr>
              <w:t>分）</w:t>
            </w:r>
          </w:p>
        </w:tc>
        <w:tc>
          <w:tcPr>
            <w:tcW w:w="6782" w:type="dxa"/>
            <w:tcBorders>
              <w:top w:val="single" w:color="000000" w:sz="4" w:space="0"/>
              <w:left w:val="nil"/>
              <w:bottom w:val="single" w:color="000000" w:sz="4" w:space="0"/>
              <w:right w:val="single" w:color="000000" w:sz="4" w:space="0"/>
            </w:tcBorders>
            <w:vAlign w:val="center"/>
          </w:tcPr>
          <w:p>
            <w:pPr>
              <w:tabs>
                <w:tab w:val="left" w:pos="840"/>
                <w:tab w:val="left" w:pos="2796"/>
              </w:tabs>
              <w:adjustRightInd w:val="0"/>
              <w:snapToGrid w:val="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申请人</w:t>
            </w:r>
            <w:r>
              <w:rPr>
                <w:rFonts w:hint="eastAsia" w:ascii="仿宋" w:hAnsi="仿宋" w:eastAsia="仿宋" w:cs="仿宋"/>
                <w:color w:val="auto"/>
                <w:sz w:val="28"/>
                <w:szCs w:val="28"/>
                <w:highlight w:val="none"/>
                <w:lang w:val="en-US" w:eastAsia="zh-CN"/>
              </w:rPr>
              <w:t>具有类似维修</w:t>
            </w:r>
            <w:r>
              <w:rPr>
                <w:rFonts w:hint="eastAsia" w:ascii="仿宋" w:hAnsi="仿宋" w:eastAsia="仿宋" w:cs="仿宋"/>
                <w:color w:val="auto"/>
                <w:sz w:val="28"/>
                <w:szCs w:val="28"/>
                <w:highlight w:val="none"/>
              </w:rPr>
              <w:t>业绩，每有一个得</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分，最多得20分。</w:t>
            </w:r>
          </w:p>
          <w:p>
            <w:pPr>
              <w:pStyle w:val="2"/>
              <w:adjustRightInd w:val="0"/>
              <w:snapToGrid w:val="0"/>
              <w:rPr>
                <w:rFonts w:hint="eastAsia" w:ascii="仿宋" w:hAnsi="仿宋" w:eastAsia="仿宋" w:cs="仿宋"/>
                <w:color w:val="auto"/>
                <w:sz w:val="28"/>
                <w:szCs w:val="28"/>
                <w:highlight w:val="none"/>
                <w:lang w:val="en-US"/>
              </w:rPr>
            </w:pPr>
            <w:r>
              <w:rPr>
                <w:rFonts w:hint="eastAsia" w:ascii="仿宋" w:hAnsi="仿宋" w:eastAsia="仿宋" w:cs="仿宋"/>
                <w:color w:val="auto"/>
                <w:sz w:val="28"/>
                <w:szCs w:val="28"/>
                <w:highlight w:val="none"/>
                <w:lang w:val="en-US"/>
              </w:rPr>
              <w:t>（提供</w:t>
            </w:r>
            <w:r>
              <w:rPr>
                <w:rFonts w:hint="eastAsia" w:ascii="仿宋" w:hAnsi="仿宋" w:eastAsia="仿宋" w:cs="仿宋"/>
                <w:color w:val="auto"/>
                <w:sz w:val="28"/>
                <w:szCs w:val="28"/>
                <w:highlight w:val="none"/>
                <w:lang w:val="en-US" w:eastAsia="zh-CN"/>
              </w:rPr>
              <w:t>合同复印件或中标通知书复印件加盖公章</w:t>
            </w:r>
            <w:r>
              <w:rPr>
                <w:rFonts w:hint="eastAsia" w:ascii="仿宋" w:hAnsi="仿宋" w:eastAsia="仿宋" w:cs="仿宋"/>
                <w:color w:val="auto"/>
                <w:sz w:val="28"/>
                <w:szCs w:val="28"/>
                <w:highlight w:val="none"/>
                <w:lang w:val="en-US"/>
              </w:rPr>
              <w:t>）</w:t>
            </w:r>
          </w:p>
        </w:tc>
      </w:tr>
      <w:tr>
        <w:tblPrEx>
          <w:tblCellMar>
            <w:top w:w="0" w:type="dxa"/>
            <w:left w:w="108" w:type="dxa"/>
            <w:bottom w:w="0" w:type="dxa"/>
            <w:right w:w="108" w:type="dxa"/>
          </w:tblCellMar>
        </w:tblPrEx>
        <w:trPr>
          <w:trHeight w:val="2234" w:hRule="atLeast"/>
        </w:trPr>
        <w:tc>
          <w:tcPr>
            <w:tcW w:w="802" w:type="dxa"/>
            <w:tcBorders>
              <w:top w:val="single" w:color="auto" w:sz="4" w:space="0"/>
              <w:left w:val="single" w:color="000000" w:sz="4" w:space="0"/>
              <w:bottom w:val="single" w:color="auto" w:sz="4" w:space="0"/>
              <w:right w:val="single" w:color="000000" w:sz="4" w:space="0"/>
            </w:tcBorders>
            <w:vAlign w:val="center"/>
          </w:tcPr>
          <w:p>
            <w:pPr>
              <w:widowControl/>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9</w:t>
            </w:r>
          </w:p>
        </w:tc>
        <w:tc>
          <w:tcPr>
            <w:tcW w:w="1434" w:type="dxa"/>
            <w:tcBorders>
              <w:top w:val="single" w:color="auto" w:sz="4" w:space="0"/>
              <w:left w:val="nil"/>
              <w:bottom w:val="single" w:color="000000" w:sz="4" w:space="0"/>
              <w:right w:val="single" w:color="000000" w:sz="4" w:space="0"/>
            </w:tcBorders>
            <w:vAlign w:val="center"/>
          </w:tcPr>
          <w:p>
            <w:pPr>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val="en-US" w:eastAsia="zh-CN"/>
              </w:rPr>
              <w:t>监理</w:t>
            </w:r>
            <w:r>
              <w:rPr>
                <w:rFonts w:hint="eastAsia" w:ascii="仿宋" w:hAnsi="仿宋" w:eastAsia="仿宋" w:cs="仿宋"/>
                <w:color w:val="auto"/>
                <w:kern w:val="0"/>
                <w:sz w:val="28"/>
                <w:szCs w:val="28"/>
                <w:highlight w:val="none"/>
              </w:rPr>
              <w:t>方案</w:t>
            </w:r>
          </w:p>
          <w:p>
            <w:pPr>
              <w:adjustRightInd w:val="0"/>
              <w:snapToGrid w:val="0"/>
              <w:jc w:val="center"/>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w:t>
            </w:r>
            <w:r>
              <w:rPr>
                <w:rFonts w:hint="eastAsia" w:ascii="仿宋" w:hAnsi="仿宋" w:eastAsia="仿宋" w:cs="仿宋"/>
                <w:color w:val="auto"/>
                <w:kern w:val="0"/>
                <w:sz w:val="28"/>
                <w:szCs w:val="28"/>
                <w:highlight w:val="none"/>
                <w:lang w:val="en-US" w:eastAsia="zh-CN"/>
              </w:rPr>
              <w:t>45</w:t>
            </w:r>
            <w:r>
              <w:rPr>
                <w:rFonts w:hint="eastAsia" w:ascii="仿宋" w:hAnsi="仿宋" w:eastAsia="仿宋" w:cs="仿宋"/>
                <w:color w:val="auto"/>
                <w:kern w:val="0"/>
                <w:sz w:val="28"/>
                <w:szCs w:val="28"/>
                <w:highlight w:val="none"/>
              </w:rPr>
              <w:t>分）</w:t>
            </w:r>
          </w:p>
        </w:tc>
        <w:tc>
          <w:tcPr>
            <w:tcW w:w="6782" w:type="dxa"/>
            <w:tcBorders>
              <w:top w:val="single" w:color="000000" w:sz="4" w:space="0"/>
              <w:left w:val="nil"/>
              <w:bottom w:val="single" w:color="000000" w:sz="4" w:space="0"/>
              <w:right w:val="single" w:color="000000" w:sz="4" w:space="0"/>
            </w:tcBorders>
            <w:vAlign w:val="center"/>
          </w:tcPr>
          <w:p>
            <w:pPr>
              <w:adjustRightInd w:val="0"/>
              <w:snapToGrid w:val="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重点难点掌握是否准确、科学，针对性如何，得0-</w:t>
            </w:r>
            <w:r>
              <w:rPr>
                <w:rFonts w:hint="eastAsia" w:ascii="仿宋" w:hAnsi="仿宋" w:eastAsia="仿宋" w:cs="仿宋"/>
                <w:color w:val="auto"/>
                <w:kern w:val="0"/>
                <w:sz w:val="28"/>
                <w:szCs w:val="28"/>
                <w:highlight w:val="none"/>
                <w:lang w:val="en-US" w:eastAsia="zh-CN"/>
              </w:rPr>
              <w:t>15</w:t>
            </w:r>
            <w:r>
              <w:rPr>
                <w:rFonts w:hint="eastAsia" w:ascii="仿宋" w:hAnsi="仿宋" w:eastAsia="仿宋" w:cs="仿宋"/>
                <w:color w:val="auto"/>
                <w:kern w:val="0"/>
                <w:sz w:val="28"/>
                <w:szCs w:val="28"/>
                <w:highlight w:val="none"/>
              </w:rPr>
              <w:t>分。</w:t>
            </w:r>
          </w:p>
          <w:p>
            <w:pPr>
              <w:adjustRightInd w:val="0"/>
              <w:snapToGrid w:val="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质量保证措施是否全面、完善，可靠性如何，得0-</w:t>
            </w:r>
            <w:r>
              <w:rPr>
                <w:rFonts w:hint="eastAsia" w:ascii="仿宋" w:hAnsi="仿宋" w:eastAsia="仿宋" w:cs="仿宋"/>
                <w:color w:val="auto"/>
                <w:kern w:val="0"/>
                <w:sz w:val="28"/>
                <w:szCs w:val="28"/>
                <w:highlight w:val="none"/>
                <w:lang w:val="en-US" w:eastAsia="zh-CN"/>
              </w:rPr>
              <w:t>15</w:t>
            </w:r>
            <w:r>
              <w:rPr>
                <w:rFonts w:hint="eastAsia" w:ascii="仿宋" w:hAnsi="仿宋" w:eastAsia="仿宋" w:cs="仿宋"/>
                <w:color w:val="auto"/>
                <w:kern w:val="0"/>
                <w:sz w:val="28"/>
                <w:szCs w:val="28"/>
                <w:highlight w:val="none"/>
              </w:rPr>
              <w:t>分。</w:t>
            </w:r>
          </w:p>
          <w:p>
            <w:pPr>
              <w:adjustRightInd w:val="0"/>
              <w:snapToGrid w:val="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进度安排及保证措施是否科学、满足业主要求程度，措施可靠性如何，得0-</w:t>
            </w:r>
            <w:r>
              <w:rPr>
                <w:rFonts w:hint="eastAsia" w:ascii="仿宋" w:hAnsi="仿宋" w:eastAsia="仿宋" w:cs="仿宋"/>
                <w:color w:val="auto"/>
                <w:kern w:val="0"/>
                <w:sz w:val="28"/>
                <w:szCs w:val="28"/>
                <w:highlight w:val="none"/>
                <w:lang w:val="en-US" w:eastAsia="zh-CN"/>
              </w:rPr>
              <w:t>15</w:t>
            </w:r>
            <w:r>
              <w:rPr>
                <w:rFonts w:hint="eastAsia" w:ascii="仿宋" w:hAnsi="仿宋" w:eastAsia="仿宋" w:cs="仿宋"/>
                <w:color w:val="auto"/>
                <w:kern w:val="0"/>
                <w:sz w:val="28"/>
                <w:szCs w:val="28"/>
                <w:highlight w:val="none"/>
              </w:rPr>
              <w:t>分。</w:t>
            </w:r>
          </w:p>
        </w:tc>
      </w:tr>
    </w:tbl>
    <w:p>
      <w:pPr>
        <w:rPr>
          <w:rFonts w:hint="eastAsia" w:ascii="仿宋" w:hAnsi="仿宋" w:eastAsia="仿宋" w:cs="仿宋"/>
          <w:b/>
          <w:color w:val="auto"/>
          <w:sz w:val="36"/>
          <w:szCs w:val="24"/>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Unicode MS">
    <w:altName w:val="Times New Roman"/>
    <w:panose1 w:val="020B0604020202020204"/>
    <w:charset w:val="86"/>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13</w:t>
                          </w:r>
                          <w:r>
                            <w:t xml:space="preserve"> 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4Q6o/HAIAACsEAAAOAAAAZHJz&#10;L2Uyb0RvYy54bWytU8uu0zAQ3SPxD5b3NGkRVVU1vSr3qgip4l6pINauYzeR/JLtNikfAH/Aig17&#10;vqvfwXGatAhYITb2jGc8jzNnFnetVuQofKitKeh4lFMiDLdlbfYF/fB+/WJGSYjMlExZIwp6EoHe&#10;LZ8/WzRuLia2sqoUniCICfPGFbSK0c2zLPBKaBZG1gkDo7ReswjV77PSswbRtcomeT7NGutL5y0X&#10;IeD14WKkyy6+lILHRymDiEQVFLXF7vTduUtntlyw+d4zV9W8L4P9QxWa1QZJr6EeWGTk4Os/Quma&#10;exusjCNudWalrLnoekA34/y3brYVc6LrBeAEd4Up/L+w/N3xyZO6xOymlBimMaPz1y/nbz/O3z8T&#10;vAGgxoU5/LYOnrF9bduCRn8QgyngPbXeSq/TjaYIXID26YqwaCPheBzPJrNZDhOHbVCQIrt9dz7E&#10;N8JqkoSCeoywQ5YdNyFeXAeXlM3Yda1UN0ZlSFPQ6ctXeffhakFwZZAj9XEpNkmx3bV9cztbntCb&#10;txd6BMfXNZJvWIhPzIMPKBgcj484pLJIYnuJksr6T397T/4YE6yUNOBXQQ0WgBL11mB8iYqD4Adh&#10;NwjmoO8tCDvG7jjeifjgoxpE6a3+COKvUg7JVEBgZjiyYTSDeB+h9UYsEBer1VU/OF/vq9tnkNGx&#10;uDFbx/vhJmyDWx0i8O1gT5hdgOqhBCO7wfXbkyj/q9553XZ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uEOqPxwCAAArBAAADgAAAAAAAAABACAAAAA1AQAAZHJzL2Uyb0RvYy54bWxQSwUG&#10;AAAAAAYABgBZAQAAwwUAAAAA&#10;">
              <v:fill on="f" focussize="0,0"/>
              <v:stroke on="f" weight="0.5pt"/>
              <v:imagedata o:title=""/>
              <o:lock v:ext="edit" aspectratio="f"/>
              <v:textbox inset="0mm,0mm,0mm,0mm" style="mso-fit-shape-to-text:t;">
                <w:txbxContent>
                  <w:p>
                    <w:pPr>
                      <w:pStyle w:val="6"/>
                    </w:pPr>
                    <w:r>
                      <w:t xml:space="preserve">第 </w:t>
                    </w:r>
                    <w:r>
                      <w:fldChar w:fldCharType="begin"/>
                    </w:r>
                    <w:r>
                      <w:instrText xml:space="preserve"> PAGE  \* MERGEFORMAT </w:instrText>
                    </w:r>
                    <w:r>
                      <w:fldChar w:fldCharType="separate"/>
                    </w:r>
                    <w:r>
                      <w:t>3</w:t>
                    </w:r>
                    <w:r>
                      <w:fldChar w:fldCharType="end"/>
                    </w:r>
                    <w:r>
                      <w:t xml:space="preserve"> 页 共 </w:t>
                    </w:r>
                    <w:r>
                      <w:rPr>
                        <w:rFonts w:hint="eastAsia"/>
                        <w:lang w:val="en-US" w:eastAsia="zh-CN"/>
                      </w:rPr>
                      <w:t>13</w:t>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wh4DHAIAACs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9Aj2EaPTp9/XL69uP0/TPB&#10;GwhqXZjD78nBM3avbVfS6PdiMAW8p9I76XW6URSBC+COF4ZFFwnH42Q2nc3GMHHYBgUhiut350N8&#10;I6wmSSipRwszs+ywCfHsOrikaMauG6VyG5UhbUlvXr4a5w8XC8CVQYxUxznZJMVu2/XFbW11RG3e&#10;nscjOL5uEHzDQnxkHvOAhDHj8QGHVBZBbC9RUlv/6W/vyR9tgpWSFvNVUoMFoES9NWgfAOMg+EHY&#10;DoLZ6zuLgZ1gdxzPIj74qAZReqs/YvBXKYZkKgCYGY5oaM0g3kVovRELxMVqddH3zje7+voZw+hY&#10;3Jgnx/vmJm6DW+0j+M20J87ORPVUYiJz4/rtSSP/q569rju+/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FsIeAxwCAAArBAAADgAAAAAAAAABACAAAAA1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第 </w:t>
                          </w:r>
                          <w:r>
                            <w:fldChar w:fldCharType="begin"/>
                          </w:r>
                          <w:r>
                            <w:instrText xml:space="preserve"> PAGE  \* MERGEFORMAT </w:instrText>
                          </w:r>
                          <w:r>
                            <w:fldChar w:fldCharType="separate"/>
                          </w:r>
                          <w:r>
                            <w:t>13</w:t>
                          </w:r>
                          <w:r>
                            <w:fldChar w:fldCharType="end"/>
                          </w:r>
                          <w:r>
                            <w:t xml:space="preserve"> 页 共 </w:t>
                          </w:r>
                          <w:r>
                            <w:rPr>
                              <w:rFonts w:hint="eastAsia"/>
                              <w:lang w:val="en-US" w:eastAsia="zh-CN"/>
                            </w:rPr>
                            <w:t>13</w:t>
                          </w:r>
                          <w:r>
                            <w:t>页</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gUyDHQIAACsEAAAOAAAAZHJz&#10;L2Uyb0RvYy54bWytU82O0zAQviPxDpbvNGkRS1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mhLDNGZ0+vb19P3p9OML&#10;wRsAalyYwW/j4BnbN7YtaPR7MZgC3lPrrfQ63WiKwAVoHy8IizYSjsfxdDKd5jBx2AYFKbLrd+dD&#10;fCusJkkoqMcIO2TZYR3i2XVwSdmMXdVKdWNUhjQFvXn5K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qBTIMdAgAAKwQAAA4AAAAAAAAAAQAgAAAANQEAAGRycy9lMm9Eb2MueG1sUEsF&#10;BgAAAAAGAAYAWQEAAMQFAAAAAA==&#10;">
              <v:fill on="f" focussize="0,0"/>
              <v:stroke on="f" weight="0.5pt"/>
              <v:imagedata o:title=""/>
              <o:lock v:ext="edit" aspectratio="f"/>
              <v:textbox inset="0mm,0mm,0mm,0mm" style="mso-fit-shape-to-text:t;">
                <w:txbxContent>
                  <w:p>
                    <w:pPr>
                      <w:pStyle w:val="6"/>
                    </w:pPr>
                    <w:r>
                      <w:t xml:space="preserve">第 </w:t>
                    </w:r>
                    <w:r>
                      <w:fldChar w:fldCharType="begin"/>
                    </w:r>
                    <w:r>
                      <w:instrText xml:space="preserve"> PAGE  \* MERGEFORMAT </w:instrText>
                    </w:r>
                    <w:r>
                      <w:fldChar w:fldCharType="separate"/>
                    </w:r>
                    <w:r>
                      <w:t>13</w:t>
                    </w:r>
                    <w:r>
                      <w:fldChar w:fldCharType="end"/>
                    </w:r>
                    <w:r>
                      <w:t xml:space="preserve"> 页 共 </w:t>
                    </w:r>
                    <w:r>
                      <w:rPr>
                        <w:rFonts w:hint="eastAsia"/>
                        <w:lang w:val="en-US" w:eastAsia="zh-CN"/>
                      </w:rPr>
                      <w:t>13</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5D085C"/>
    <w:multiLevelType w:val="singleLevel"/>
    <w:tmpl w:val="0D5D085C"/>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hYWUxM2IzYjdmMWY0NDg5YjUyYWYzZDk1ZmQxNGMifQ=="/>
  </w:docVars>
  <w:rsids>
    <w:rsidRoot w:val="007E2CBD"/>
    <w:rsid w:val="00455F27"/>
    <w:rsid w:val="006F244E"/>
    <w:rsid w:val="007E2CBD"/>
    <w:rsid w:val="007F75C1"/>
    <w:rsid w:val="00861DAB"/>
    <w:rsid w:val="009004E3"/>
    <w:rsid w:val="00947137"/>
    <w:rsid w:val="00AC0F4E"/>
    <w:rsid w:val="00B40774"/>
    <w:rsid w:val="00C37F0C"/>
    <w:rsid w:val="025455AB"/>
    <w:rsid w:val="04074BAF"/>
    <w:rsid w:val="05536CE2"/>
    <w:rsid w:val="06156D4A"/>
    <w:rsid w:val="06B07190"/>
    <w:rsid w:val="09F64F01"/>
    <w:rsid w:val="0E146C48"/>
    <w:rsid w:val="0EAB7182"/>
    <w:rsid w:val="0ED62150"/>
    <w:rsid w:val="0FF51733"/>
    <w:rsid w:val="14195D79"/>
    <w:rsid w:val="182622CD"/>
    <w:rsid w:val="189479D8"/>
    <w:rsid w:val="1A9A7AA2"/>
    <w:rsid w:val="1C387232"/>
    <w:rsid w:val="1C623275"/>
    <w:rsid w:val="1CF00444"/>
    <w:rsid w:val="1DD7F927"/>
    <w:rsid w:val="1FD83700"/>
    <w:rsid w:val="21585AB0"/>
    <w:rsid w:val="22EA3463"/>
    <w:rsid w:val="25AB7A3A"/>
    <w:rsid w:val="28621DB7"/>
    <w:rsid w:val="28ED036A"/>
    <w:rsid w:val="29CC09FE"/>
    <w:rsid w:val="2BA550BB"/>
    <w:rsid w:val="2D37699A"/>
    <w:rsid w:val="2DD76FBA"/>
    <w:rsid w:val="2E5219E2"/>
    <w:rsid w:val="30466DEC"/>
    <w:rsid w:val="312D4521"/>
    <w:rsid w:val="32481503"/>
    <w:rsid w:val="33304224"/>
    <w:rsid w:val="3356402A"/>
    <w:rsid w:val="36914BD3"/>
    <w:rsid w:val="37FFFB3D"/>
    <w:rsid w:val="38F046AC"/>
    <w:rsid w:val="397167E6"/>
    <w:rsid w:val="3CB43C8B"/>
    <w:rsid w:val="3D9F3582"/>
    <w:rsid w:val="3FAB1629"/>
    <w:rsid w:val="415E5B83"/>
    <w:rsid w:val="427662B8"/>
    <w:rsid w:val="4BAF158B"/>
    <w:rsid w:val="4C2B3480"/>
    <w:rsid w:val="4E0533A8"/>
    <w:rsid w:val="551C355D"/>
    <w:rsid w:val="55A97243"/>
    <w:rsid w:val="577044C9"/>
    <w:rsid w:val="595D72DC"/>
    <w:rsid w:val="63BC0DDB"/>
    <w:rsid w:val="6A913CD5"/>
    <w:rsid w:val="6DAE69C5"/>
    <w:rsid w:val="709266B7"/>
    <w:rsid w:val="70B0488F"/>
    <w:rsid w:val="71A009E5"/>
    <w:rsid w:val="72077373"/>
    <w:rsid w:val="75FE5562"/>
    <w:rsid w:val="79FBDD0E"/>
    <w:rsid w:val="7B3D3E06"/>
    <w:rsid w:val="7CBA4FE2"/>
    <w:rsid w:val="7D4551F4"/>
    <w:rsid w:val="B3EBB0C8"/>
    <w:rsid w:val="CFFF41E3"/>
    <w:rsid w:val="F7BFE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autoSpaceDE w:val="0"/>
      <w:autoSpaceDN w:val="0"/>
      <w:jc w:val="left"/>
    </w:pPr>
    <w:rPr>
      <w:rFonts w:ascii="宋体" w:hAnsi="宋体" w:cs="宋体"/>
      <w:kern w:val="0"/>
      <w:szCs w:val="21"/>
      <w:lang w:val="zh-CN"/>
    </w:rPr>
  </w:style>
  <w:style w:type="paragraph" w:styleId="3">
    <w:name w:val="Body Text First Indent"/>
    <w:basedOn w:val="2"/>
    <w:next w:val="1"/>
    <w:qFormat/>
    <w:uiPriority w:val="0"/>
    <w:pPr>
      <w:spacing w:line="312" w:lineRule="auto"/>
      <w:ind w:firstLine="420"/>
    </w:pPr>
    <w:rPr>
      <w:rFonts w:ascii="Times New Roman" w:hAnsi="Times New Roman"/>
      <w:szCs w:val="24"/>
    </w:rPr>
  </w:style>
  <w:style w:type="paragraph" w:styleId="4">
    <w:name w:val="Normal Indent"/>
    <w:basedOn w:val="1"/>
    <w:qFormat/>
    <w:uiPriority w:val="0"/>
    <w:pPr>
      <w:ind w:firstLine="420"/>
    </w:pPr>
    <w:rPr>
      <w:rFonts w:hint="eastAsia" w:ascii="Arial Unicode MS" w:hAnsi="Arial Unicode MS" w:eastAsia="仿宋_GB2312"/>
      <w:sz w:val="32"/>
    </w:rPr>
  </w:style>
  <w:style w:type="paragraph" w:styleId="5">
    <w:name w:val="Balloon Text"/>
    <w:basedOn w:val="1"/>
    <w:link w:val="14"/>
    <w:qFormat/>
    <w:uiPriority w:val="0"/>
    <w:rPr>
      <w:sz w:val="18"/>
      <w:szCs w:val="1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牛正文 缩进"/>
    <w:basedOn w:val="1"/>
    <w:qFormat/>
    <w:uiPriority w:val="0"/>
    <w:pPr>
      <w:adjustRightInd w:val="0"/>
      <w:snapToGrid w:val="0"/>
      <w:spacing w:line="440" w:lineRule="exact"/>
      <w:ind w:left="482" w:firstLine="480" w:firstLineChars="200"/>
      <w:outlineLvl w:val="3"/>
    </w:pPr>
    <w:rPr>
      <w:rFonts w:ascii="Arial" w:hAnsi="Arial"/>
      <w:bCs/>
      <w:sz w:val="24"/>
      <w:szCs w:val="28"/>
    </w:rPr>
  </w:style>
  <w:style w:type="paragraph" w:customStyle="1" w:styleId="11">
    <w:name w:val="p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
    <w:name w:val="页眉 Char"/>
    <w:basedOn w:val="9"/>
    <w:link w:val="7"/>
    <w:qFormat/>
    <w:uiPriority w:val="0"/>
    <w:rPr>
      <w:rFonts w:asciiTheme="minorHAnsi" w:hAnsiTheme="minorHAnsi" w:eastAsiaTheme="minorEastAsia" w:cstheme="minorBidi"/>
      <w:kern w:val="2"/>
      <w:sz w:val="18"/>
      <w:szCs w:val="18"/>
    </w:rPr>
  </w:style>
  <w:style w:type="character" w:customStyle="1" w:styleId="13">
    <w:name w:val="页脚 Char"/>
    <w:basedOn w:val="9"/>
    <w:link w:val="6"/>
    <w:qFormat/>
    <w:uiPriority w:val="0"/>
    <w:rPr>
      <w:rFonts w:asciiTheme="minorHAnsi" w:hAnsiTheme="minorHAnsi" w:eastAsiaTheme="minorEastAsia" w:cstheme="minorBidi"/>
      <w:kern w:val="2"/>
      <w:sz w:val="18"/>
      <w:szCs w:val="18"/>
    </w:rPr>
  </w:style>
  <w:style w:type="character" w:customStyle="1" w:styleId="14">
    <w:name w:val="批注框文本 Char"/>
    <w:basedOn w:val="9"/>
    <w:link w:val="5"/>
    <w:qFormat/>
    <w:uiPriority w:val="0"/>
    <w:rPr>
      <w:rFonts w:asciiTheme="minorHAnsi" w:hAnsiTheme="minorHAnsi" w:eastAsiaTheme="minorEastAsia" w:cstheme="minorBidi"/>
      <w:kern w:val="2"/>
      <w:sz w:val="18"/>
      <w:szCs w:val="18"/>
    </w:rPr>
  </w:style>
  <w:style w:type="paragraph" w:customStyle="1" w:styleId="15">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2707</Words>
  <Characters>2778</Characters>
  <Lines>27</Lines>
  <Paragraphs>7</Paragraphs>
  <TotalTime>5</TotalTime>
  <ScaleCrop>false</ScaleCrop>
  <LinksUpToDate>false</LinksUpToDate>
  <CharactersWithSpaces>3410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2023-04-05T16:25:00Z</dcterms:created>
  <dc:creator>DELL</dc:creator>
  <cp:lastModifiedBy>user</cp:lastModifiedBy>
  <cp:lastPrinted>2023-04-05T15:46:00Z</cp:lastPrinted>
  <dcterms:modified xsi:type="dcterms:W3CDTF">2025-04-07T09:49:05Z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BA61871030B14BFCA9EDE6FE47C43655</vt:lpwstr>
  </property>
</Properties>
</file>